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7DC" w:rsidRDefault="00AA17DC" w:rsidP="004B177A">
      <w:pPr>
        <w:jc w:val="center"/>
        <w:rPr>
          <w:rFonts w:ascii="Arial" w:hAnsi="Arial" w:cs="Arial"/>
          <w:b/>
          <w:sz w:val="44"/>
          <w:szCs w:val="44"/>
        </w:rPr>
      </w:pPr>
    </w:p>
    <w:p w:rsidR="00AA17DC" w:rsidRPr="00D90D08" w:rsidRDefault="00AA17DC" w:rsidP="004B177A">
      <w:pPr>
        <w:jc w:val="center"/>
        <w:rPr>
          <w:rFonts w:ascii="Arial" w:hAnsi="Arial" w:cs="Arial"/>
          <w:b/>
          <w:sz w:val="44"/>
          <w:szCs w:val="44"/>
        </w:rPr>
      </w:pPr>
      <w:r w:rsidRPr="00D90D08">
        <w:rPr>
          <w:rFonts w:ascii="Arial" w:hAnsi="Arial" w:cs="Arial"/>
          <w:b/>
          <w:sz w:val="44"/>
          <w:szCs w:val="44"/>
        </w:rPr>
        <w:t xml:space="preserve">LUYNES </w:t>
      </w:r>
    </w:p>
    <w:p w:rsidR="00AA17DC" w:rsidRPr="00D90D08" w:rsidRDefault="00AA17DC" w:rsidP="004B177A">
      <w:pPr>
        <w:jc w:val="center"/>
        <w:rPr>
          <w:rFonts w:ascii="Arial" w:hAnsi="Arial" w:cs="Arial"/>
          <w:sz w:val="32"/>
          <w:szCs w:val="32"/>
        </w:rPr>
      </w:pPr>
      <w:r w:rsidRPr="00D90D08">
        <w:rPr>
          <w:rFonts w:ascii="Arial" w:hAnsi="Arial" w:cs="Arial"/>
          <w:sz w:val="32"/>
          <w:szCs w:val="32"/>
        </w:rPr>
        <w:t>Centre Culturel La Grange</w:t>
      </w:r>
    </w:p>
    <w:p w:rsidR="00AA17DC" w:rsidRPr="00D90D08" w:rsidRDefault="00AA17DC" w:rsidP="004B177A">
      <w:pPr>
        <w:pStyle w:val="Heading2"/>
        <w:rPr>
          <w:rFonts w:ascii="Arial" w:hAnsi="Arial" w:cs="Arial"/>
          <w:sz w:val="56"/>
          <w:szCs w:val="56"/>
        </w:rPr>
      </w:pPr>
    </w:p>
    <w:p w:rsidR="00AA17DC" w:rsidRPr="00D90D08" w:rsidRDefault="00AA17DC" w:rsidP="00DD076F">
      <w:pPr>
        <w:pStyle w:val="Heading2"/>
        <w:jc w:val="center"/>
        <w:rPr>
          <w:rFonts w:ascii="Arial" w:hAnsi="Arial" w:cs="Arial"/>
          <w:sz w:val="56"/>
          <w:szCs w:val="56"/>
        </w:rPr>
      </w:pPr>
      <w:r w:rsidRPr="00D90D08">
        <w:rPr>
          <w:rFonts w:ascii="Arial" w:hAnsi="Arial" w:cs="Arial"/>
          <w:sz w:val="56"/>
          <w:szCs w:val="56"/>
        </w:rPr>
        <w:t>VOYAGES EN TERRE CELTE</w:t>
      </w:r>
    </w:p>
    <w:p w:rsidR="00AA17DC" w:rsidRPr="00D90D08" w:rsidRDefault="00AA17DC" w:rsidP="005719E8">
      <w:pPr>
        <w:pStyle w:val="Heading1"/>
        <w:jc w:val="center"/>
        <w:rPr>
          <w:rFonts w:ascii="Arial" w:hAnsi="Arial" w:cs="Arial"/>
          <w:sz w:val="44"/>
          <w:szCs w:val="44"/>
        </w:rPr>
      </w:pPr>
    </w:p>
    <w:p w:rsidR="00AA17DC" w:rsidRPr="00D90D08" w:rsidRDefault="00AA17DC" w:rsidP="005719E8">
      <w:pPr>
        <w:pStyle w:val="Heading1"/>
        <w:jc w:val="center"/>
        <w:rPr>
          <w:rFonts w:ascii="Arial" w:hAnsi="Arial" w:cs="Arial"/>
          <w:sz w:val="44"/>
          <w:szCs w:val="44"/>
        </w:rPr>
      </w:pPr>
    </w:p>
    <w:p w:rsidR="00AA17DC" w:rsidRPr="00D90D08" w:rsidRDefault="00AA17DC" w:rsidP="005719E8">
      <w:pPr>
        <w:pStyle w:val="Heading1"/>
        <w:jc w:val="center"/>
        <w:rPr>
          <w:rFonts w:ascii="Arial" w:hAnsi="Arial" w:cs="Arial"/>
          <w:sz w:val="44"/>
          <w:szCs w:val="44"/>
        </w:rPr>
      </w:pPr>
    </w:p>
    <w:p w:rsidR="00AA17DC" w:rsidRPr="00D90D08" w:rsidRDefault="00AA17DC" w:rsidP="00D90D08">
      <w:pPr>
        <w:pStyle w:val="Heading1"/>
        <w:spacing w:before="0" w:beforeAutospacing="0" w:after="0" w:afterAutospacing="0"/>
        <w:jc w:val="center"/>
        <w:rPr>
          <w:rFonts w:ascii="Arial" w:hAnsi="Arial" w:cs="Arial"/>
          <w:sz w:val="44"/>
          <w:szCs w:val="44"/>
        </w:rPr>
      </w:pPr>
      <w:r w:rsidRPr="00D90D08">
        <w:rPr>
          <w:rFonts w:ascii="Arial" w:hAnsi="Arial" w:cs="Arial"/>
          <w:sz w:val="44"/>
          <w:szCs w:val="44"/>
        </w:rPr>
        <w:t>Bernard Bouin</w:t>
      </w:r>
    </w:p>
    <w:p w:rsidR="00AA17DC" w:rsidRPr="00D90D08" w:rsidRDefault="00AA17DC" w:rsidP="00D90D08">
      <w:pPr>
        <w:pStyle w:val="Heading1"/>
        <w:spacing w:before="0" w:beforeAutospacing="0" w:after="0" w:afterAutospacing="0"/>
        <w:jc w:val="center"/>
        <w:rPr>
          <w:rFonts w:ascii="Arial" w:hAnsi="Arial" w:cs="Arial"/>
          <w:sz w:val="44"/>
          <w:szCs w:val="44"/>
        </w:rPr>
      </w:pPr>
    </w:p>
    <w:p w:rsidR="00AA17DC" w:rsidRPr="00D90D08" w:rsidRDefault="00AA17DC" w:rsidP="00D90D08">
      <w:pPr>
        <w:pStyle w:val="Heading1"/>
        <w:spacing w:before="0" w:beforeAutospacing="0" w:after="0" w:afterAutospacing="0"/>
        <w:jc w:val="center"/>
        <w:rPr>
          <w:rFonts w:ascii="Arial" w:hAnsi="Arial" w:cs="Arial"/>
          <w:b w:val="0"/>
          <w:sz w:val="32"/>
          <w:szCs w:val="32"/>
        </w:rPr>
      </w:pPr>
      <w:r w:rsidRPr="00D90D08">
        <w:rPr>
          <w:rFonts w:ascii="Arial" w:hAnsi="Arial" w:cs="Arial"/>
          <w:b w:val="0"/>
          <w:sz w:val="32"/>
          <w:szCs w:val="32"/>
        </w:rPr>
        <w:t>Peintures</w:t>
      </w:r>
    </w:p>
    <w:p w:rsidR="00AA17DC" w:rsidRPr="00D90D08" w:rsidRDefault="00AA17DC" w:rsidP="00D90D08">
      <w:pPr>
        <w:pStyle w:val="Heading1"/>
        <w:spacing w:before="0" w:beforeAutospacing="0" w:after="0" w:afterAutospacing="0"/>
        <w:jc w:val="center"/>
        <w:rPr>
          <w:rFonts w:ascii="Arial" w:hAnsi="Arial" w:cs="Arial"/>
          <w:b w:val="0"/>
          <w:sz w:val="44"/>
          <w:szCs w:val="44"/>
        </w:rPr>
      </w:pPr>
    </w:p>
    <w:p w:rsidR="00AA17DC" w:rsidRDefault="00AA17DC" w:rsidP="00D90D08">
      <w:pPr>
        <w:pStyle w:val="Heading1"/>
        <w:spacing w:before="0" w:beforeAutospacing="0" w:after="0" w:afterAutospacing="0"/>
        <w:jc w:val="center"/>
        <w:rPr>
          <w:rFonts w:ascii="Arial" w:hAnsi="Arial" w:cs="Arial"/>
          <w:b w:val="0"/>
          <w:sz w:val="44"/>
          <w:szCs w:val="44"/>
        </w:rPr>
      </w:pPr>
    </w:p>
    <w:p w:rsidR="00AA17DC" w:rsidRPr="00D90D08" w:rsidRDefault="00AA17DC" w:rsidP="00D90D08">
      <w:pPr>
        <w:pStyle w:val="Heading1"/>
        <w:spacing w:before="0" w:beforeAutospacing="0" w:after="0" w:afterAutospacing="0"/>
        <w:jc w:val="center"/>
        <w:rPr>
          <w:rFonts w:ascii="Arial" w:hAnsi="Arial" w:cs="Arial"/>
          <w:b w:val="0"/>
          <w:sz w:val="44"/>
          <w:szCs w:val="44"/>
        </w:rPr>
      </w:pPr>
    </w:p>
    <w:p w:rsidR="00AA17DC" w:rsidRPr="00D90D08" w:rsidRDefault="00AA17DC" w:rsidP="00D90D08">
      <w:pPr>
        <w:pStyle w:val="Heading1"/>
        <w:spacing w:before="0" w:beforeAutospacing="0" w:after="0" w:afterAutospacing="0"/>
        <w:jc w:val="center"/>
        <w:rPr>
          <w:rFonts w:ascii="Arial" w:hAnsi="Arial" w:cs="Arial"/>
          <w:b w:val="0"/>
          <w:sz w:val="44"/>
          <w:szCs w:val="44"/>
        </w:rPr>
      </w:pPr>
    </w:p>
    <w:p w:rsidR="00AA17DC" w:rsidRPr="00D90D08" w:rsidRDefault="00AA17DC" w:rsidP="00D90D08">
      <w:pPr>
        <w:pStyle w:val="Heading1"/>
        <w:spacing w:before="0" w:beforeAutospacing="0" w:after="0" w:afterAutospacing="0"/>
        <w:jc w:val="center"/>
        <w:rPr>
          <w:rFonts w:ascii="Arial" w:hAnsi="Arial" w:cs="Arial"/>
          <w:sz w:val="44"/>
          <w:szCs w:val="44"/>
        </w:rPr>
      </w:pPr>
      <w:r w:rsidRPr="00D90D08">
        <w:rPr>
          <w:rFonts w:ascii="Arial" w:hAnsi="Arial" w:cs="Arial"/>
          <w:sz w:val="44"/>
          <w:szCs w:val="44"/>
        </w:rPr>
        <w:t>Bruno Cocset</w:t>
      </w:r>
    </w:p>
    <w:p w:rsidR="00AA17DC" w:rsidRPr="00D90D08" w:rsidRDefault="00AA17DC" w:rsidP="00D90D08">
      <w:pPr>
        <w:pStyle w:val="Heading1"/>
        <w:spacing w:before="0" w:beforeAutospacing="0" w:after="0" w:afterAutospacing="0"/>
        <w:jc w:val="center"/>
        <w:rPr>
          <w:rFonts w:ascii="Arial" w:hAnsi="Arial" w:cs="Arial"/>
          <w:b w:val="0"/>
          <w:sz w:val="32"/>
          <w:szCs w:val="32"/>
        </w:rPr>
      </w:pPr>
      <w:r w:rsidRPr="00D90D08">
        <w:rPr>
          <w:rFonts w:ascii="Arial" w:hAnsi="Arial" w:cs="Arial"/>
          <w:b w:val="0"/>
          <w:sz w:val="32"/>
          <w:szCs w:val="32"/>
        </w:rPr>
        <w:t>et</w:t>
      </w:r>
    </w:p>
    <w:p w:rsidR="00AA17DC" w:rsidRPr="00D90D08" w:rsidRDefault="00AA17DC" w:rsidP="00D90D08">
      <w:pPr>
        <w:pStyle w:val="Heading1"/>
        <w:spacing w:before="0" w:beforeAutospacing="0" w:after="0" w:afterAutospacing="0"/>
        <w:jc w:val="center"/>
        <w:rPr>
          <w:rFonts w:ascii="Arial" w:hAnsi="Arial" w:cs="Arial"/>
          <w:sz w:val="44"/>
          <w:szCs w:val="44"/>
        </w:rPr>
      </w:pPr>
      <w:r w:rsidRPr="00D90D08">
        <w:rPr>
          <w:rFonts w:ascii="Arial" w:hAnsi="Arial" w:cs="Arial"/>
          <w:sz w:val="44"/>
          <w:szCs w:val="44"/>
        </w:rPr>
        <w:t>Les Basses Réunies</w:t>
      </w:r>
    </w:p>
    <w:p w:rsidR="00AA17DC" w:rsidRPr="00D90D08" w:rsidRDefault="00AA17DC" w:rsidP="00D90D08">
      <w:pPr>
        <w:pStyle w:val="Heading1"/>
        <w:spacing w:before="0" w:beforeAutospacing="0" w:after="0" w:afterAutospacing="0"/>
        <w:jc w:val="center"/>
        <w:rPr>
          <w:rFonts w:ascii="Arial" w:hAnsi="Arial" w:cs="Arial"/>
          <w:sz w:val="44"/>
          <w:szCs w:val="44"/>
        </w:rPr>
      </w:pPr>
    </w:p>
    <w:p w:rsidR="00AA17DC" w:rsidRPr="00D90D08" w:rsidRDefault="00AA17DC" w:rsidP="00D90D08">
      <w:pPr>
        <w:pStyle w:val="Heading1"/>
        <w:spacing w:before="0" w:beforeAutospacing="0" w:after="0" w:afterAutospacing="0"/>
        <w:jc w:val="center"/>
        <w:rPr>
          <w:rFonts w:ascii="Arial" w:hAnsi="Arial" w:cs="Arial"/>
          <w:b w:val="0"/>
          <w:sz w:val="32"/>
          <w:szCs w:val="32"/>
        </w:rPr>
      </w:pPr>
      <w:r w:rsidRPr="00D90D08">
        <w:rPr>
          <w:rFonts w:ascii="Arial" w:hAnsi="Arial" w:cs="Arial"/>
          <w:b w:val="0"/>
          <w:sz w:val="32"/>
          <w:szCs w:val="32"/>
        </w:rPr>
        <w:t>Musique</w:t>
      </w:r>
    </w:p>
    <w:p w:rsidR="00AA17DC" w:rsidRPr="00D90D08" w:rsidRDefault="00AA17DC" w:rsidP="005719E8">
      <w:pPr>
        <w:pStyle w:val="Heading1"/>
        <w:jc w:val="center"/>
        <w:rPr>
          <w:rFonts w:ascii="Arial" w:hAnsi="Arial" w:cs="Arial"/>
          <w:sz w:val="44"/>
          <w:szCs w:val="44"/>
        </w:rPr>
      </w:pPr>
    </w:p>
    <w:p w:rsidR="00AA17DC" w:rsidRPr="00D90D08" w:rsidRDefault="00AA17DC" w:rsidP="005719E8">
      <w:pPr>
        <w:pStyle w:val="Heading1"/>
        <w:jc w:val="center"/>
        <w:rPr>
          <w:rFonts w:ascii="Arial" w:hAnsi="Arial" w:cs="Arial"/>
          <w:sz w:val="44"/>
          <w:szCs w:val="44"/>
        </w:rPr>
      </w:pPr>
    </w:p>
    <w:p w:rsidR="00AA17DC" w:rsidRDefault="00AA17DC" w:rsidP="005719E8">
      <w:pPr>
        <w:pStyle w:val="Heading1"/>
        <w:jc w:val="center"/>
        <w:rPr>
          <w:rFonts w:ascii="Arial" w:hAnsi="Arial" w:cs="Arial"/>
          <w:sz w:val="44"/>
          <w:szCs w:val="44"/>
        </w:rPr>
      </w:pPr>
    </w:p>
    <w:p w:rsidR="00AA17DC" w:rsidRDefault="00AA17DC" w:rsidP="005719E8">
      <w:pPr>
        <w:pStyle w:val="Heading1"/>
        <w:jc w:val="center"/>
        <w:rPr>
          <w:rFonts w:ascii="Arial" w:hAnsi="Arial" w:cs="Arial"/>
          <w:sz w:val="44"/>
          <w:szCs w:val="44"/>
        </w:rPr>
      </w:pPr>
    </w:p>
    <w:p w:rsidR="00AA17DC" w:rsidRDefault="00AA17DC" w:rsidP="00DD076F">
      <w:pPr>
        <w:pStyle w:val="Heading1"/>
        <w:rPr>
          <w:rFonts w:ascii="Arial" w:hAnsi="Arial" w:cs="Arial"/>
          <w:sz w:val="44"/>
          <w:szCs w:val="44"/>
        </w:rPr>
      </w:pPr>
    </w:p>
    <w:p w:rsidR="00AA17DC" w:rsidRPr="00ED5B7F" w:rsidRDefault="00AA17DC" w:rsidP="005719E8">
      <w:pPr>
        <w:pStyle w:val="Heading1"/>
        <w:jc w:val="center"/>
        <w:rPr>
          <w:rFonts w:ascii="Arial" w:hAnsi="Arial" w:cs="Arial"/>
          <w:sz w:val="44"/>
          <w:szCs w:val="44"/>
        </w:rPr>
      </w:pPr>
      <w:r w:rsidRPr="00ED5B7F">
        <w:rPr>
          <w:rFonts w:ascii="Arial" w:hAnsi="Arial" w:cs="Arial"/>
          <w:sz w:val="44"/>
          <w:szCs w:val="44"/>
        </w:rPr>
        <w:t>BERNARD BOUIN</w:t>
      </w:r>
    </w:p>
    <w:p w:rsidR="00AA17DC" w:rsidRDefault="00AA17DC" w:rsidP="00CA1ED8">
      <w:pPr>
        <w:pStyle w:val="Heading1"/>
        <w:jc w:val="center"/>
        <w:rPr>
          <w:rFonts w:ascii="Arial" w:hAnsi="Arial" w:cs="Arial"/>
          <w:sz w:val="28"/>
          <w:szCs w:val="28"/>
        </w:rPr>
      </w:pPr>
      <w:r w:rsidRPr="00CA1ED8">
        <w:rPr>
          <w:rFonts w:ascii="Arial" w:hAnsi="Arial" w:cs="Arial"/>
          <w:sz w:val="28"/>
          <w:szCs w:val="28"/>
        </w:rPr>
        <w:t>Peintures</w:t>
      </w:r>
    </w:p>
    <w:p w:rsidR="00AA17DC" w:rsidRDefault="00AA17DC" w:rsidP="00CA1ED8">
      <w:pPr>
        <w:pStyle w:val="Heading1"/>
        <w:jc w:val="center"/>
        <w:rPr>
          <w:rFonts w:ascii="Arial" w:hAnsi="Arial" w:cs="Arial"/>
          <w:sz w:val="28"/>
          <w:szCs w:val="28"/>
        </w:rPr>
      </w:pPr>
    </w:p>
    <w:p w:rsidR="00AA17DC" w:rsidRPr="00CA1ED8" w:rsidRDefault="00AA17DC" w:rsidP="00CA1ED8">
      <w:pPr>
        <w:pStyle w:val="Heading1"/>
        <w:jc w:val="center"/>
        <w:rPr>
          <w:rFonts w:ascii="Arial" w:hAnsi="Arial" w:cs="Arial"/>
          <w:sz w:val="28"/>
          <w:szCs w:val="28"/>
        </w:rPr>
      </w:pPr>
    </w:p>
    <w:p w:rsidR="00AA17DC" w:rsidRPr="00CA1ED8" w:rsidRDefault="00AA17DC" w:rsidP="00ED5B7F">
      <w:pPr>
        <w:pStyle w:val="Heading1"/>
        <w:tabs>
          <w:tab w:val="left" w:pos="6480"/>
        </w:tabs>
        <w:jc w:val="center"/>
        <w:rPr>
          <w:rFonts w:ascii="Arial" w:hAnsi="Arial" w:cs="Arial"/>
          <w:b w:val="0"/>
          <w:sz w:val="36"/>
          <w:szCs w:val="36"/>
        </w:rPr>
      </w:pPr>
      <w:r w:rsidRPr="00CA1ED8">
        <w:rPr>
          <w:rFonts w:ascii="Arial" w:hAnsi="Arial" w:cs="Arial"/>
          <w:b w:val="0"/>
          <w:sz w:val="36"/>
          <w:szCs w:val="36"/>
        </w:rPr>
        <w:t>« Champs de stèles, chants de mer »</w:t>
      </w:r>
    </w:p>
    <w:p w:rsidR="00AA17DC" w:rsidRDefault="00AA17DC" w:rsidP="00CA1ED8">
      <w:pPr>
        <w:pStyle w:val="NormalWeb"/>
        <w:jc w:val="center"/>
      </w:pPr>
      <w:hyperlink r:id="rId5" w:history="1">
        <w:r w:rsidRPr="00670383">
          <w:rPr>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4. Pierres - Carnac 100 x 100 cm" href="http://www.bernardbouin.com/wp-content/uploads/2016/09/4.-Pierres-Carnac-100-x-100-cm" style="width:298.5pt;height:297.75pt;visibility:visible" o:button="t">
              <v:fill o:detectmouseclick="t"/>
              <v:imagedata r:id="rId6" o:title=""/>
            </v:shape>
          </w:pict>
        </w:r>
      </w:hyperlink>
    </w:p>
    <w:p w:rsidR="00AA17DC" w:rsidRDefault="00AA17DC" w:rsidP="00CA1ED8">
      <w:pPr>
        <w:pStyle w:val="Heading4"/>
        <w:jc w:val="center"/>
        <w:rPr>
          <w:rFonts w:ascii="Arial" w:hAnsi="Arial" w:cs="Arial"/>
          <w:sz w:val="32"/>
          <w:szCs w:val="32"/>
          <w:lang w:val="en-GB"/>
        </w:rPr>
      </w:pPr>
    </w:p>
    <w:p w:rsidR="00AA17DC" w:rsidRPr="00092A66" w:rsidRDefault="00AA17DC" w:rsidP="00CA1ED8">
      <w:pPr>
        <w:pStyle w:val="Heading4"/>
        <w:jc w:val="center"/>
        <w:rPr>
          <w:rFonts w:ascii="Arial" w:hAnsi="Arial" w:cs="Arial"/>
          <w:sz w:val="32"/>
          <w:szCs w:val="32"/>
        </w:rPr>
      </w:pPr>
      <w:r w:rsidRPr="00092A66">
        <w:rPr>
          <w:rFonts w:ascii="Arial" w:hAnsi="Arial" w:cs="Arial"/>
          <w:sz w:val="32"/>
          <w:szCs w:val="32"/>
        </w:rPr>
        <w:t>Exposition du 7 au 28 avril 2018</w:t>
      </w:r>
    </w:p>
    <w:p w:rsidR="00AA17DC" w:rsidRPr="00092A66" w:rsidRDefault="00AA17DC" w:rsidP="00CA1ED8">
      <w:pPr>
        <w:pStyle w:val="Heading4"/>
        <w:jc w:val="center"/>
        <w:rPr>
          <w:rFonts w:ascii="Arial" w:hAnsi="Arial" w:cs="Arial"/>
          <w:b w:val="0"/>
          <w:sz w:val="32"/>
          <w:szCs w:val="32"/>
        </w:rPr>
      </w:pPr>
      <w:r w:rsidRPr="00092A66">
        <w:rPr>
          <w:rFonts w:ascii="Arial" w:hAnsi="Arial" w:cs="Arial"/>
          <w:b w:val="0"/>
          <w:sz w:val="32"/>
          <w:szCs w:val="32"/>
        </w:rPr>
        <w:t>Vernissage samedi 7 avril à 18h</w:t>
      </w:r>
    </w:p>
    <w:p w:rsidR="00AA17DC" w:rsidRPr="00092A66" w:rsidRDefault="00AA17DC" w:rsidP="00CA1ED8">
      <w:pPr>
        <w:pStyle w:val="Heading4"/>
        <w:jc w:val="center"/>
        <w:rPr>
          <w:rFonts w:ascii="Arial" w:hAnsi="Arial" w:cs="Arial"/>
          <w:sz w:val="32"/>
          <w:szCs w:val="32"/>
        </w:rPr>
      </w:pPr>
    </w:p>
    <w:p w:rsidR="00AA17DC" w:rsidRDefault="00AA17DC" w:rsidP="00ED5B7F">
      <w:pPr>
        <w:pStyle w:val="NormalWeb"/>
      </w:pPr>
    </w:p>
    <w:p w:rsidR="00AA17DC" w:rsidRDefault="00AA17DC" w:rsidP="00ED5B7F">
      <w:pPr>
        <w:pStyle w:val="NormalWeb"/>
        <w:jc w:val="center"/>
      </w:pPr>
      <w:r>
        <w:br/>
      </w:r>
      <w:r w:rsidRPr="00CA1ED8">
        <w:rPr>
          <w:rFonts w:ascii="Arial" w:hAnsi="Arial" w:cs="Arial"/>
        </w:rPr>
        <w:t>Deux mondes s’entrelacent,</w:t>
      </w:r>
      <w:r w:rsidRPr="00CA1ED8">
        <w:rPr>
          <w:rFonts w:ascii="Arial" w:hAnsi="Arial" w:cs="Arial"/>
        </w:rPr>
        <w:br/>
        <w:t xml:space="preserve">déclinés en multiples facettes </w:t>
      </w:r>
      <w:r>
        <w:rPr>
          <w:rFonts w:ascii="Arial" w:hAnsi="Arial" w:cs="Arial"/>
        </w:rPr>
        <w:t xml:space="preserve">                                                                                       pour mieux pénétrer, </w:t>
      </w:r>
      <w:r w:rsidRPr="00CA1ED8">
        <w:rPr>
          <w:rFonts w:ascii="Arial" w:hAnsi="Arial" w:cs="Arial"/>
        </w:rPr>
        <w:t>voir , écouter, cette Terre Celte,</w:t>
      </w:r>
      <w:r w:rsidRPr="00CA1ED8">
        <w:rPr>
          <w:rFonts w:ascii="Arial" w:hAnsi="Arial" w:cs="Arial"/>
        </w:rPr>
        <w:br/>
        <w:t>mémoire</w:t>
      </w:r>
      <w:r>
        <w:rPr>
          <w:rFonts w:ascii="Arial" w:hAnsi="Arial" w:cs="Arial"/>
        </w:rPr>
        <w:t xml:space="preserve"> de nos origines, sur</w:t>
      </w:r>
      <w:r w:rsidRPr="00CA1ED8">
        <w:rPr>
          <w:rFonts w:ascii="Arial" w:hAnsi="Arial" w:cs="Arial"/>
        </w:rPr>
        <w:t xml:space="preserve"> les pas de Victor Hugo</w:t>
      </w:r>
      <w:r>
        <w:t>…</w:t>
      </w:r>
    </w:p>
    <w:p w:rsidR="00AA17DC" w:rsidRPr="00ED5B7F" w:rsidRDefault="00AA17DC" w:rsidP="00ED5B7F">
      <w:pPr>
        <w:pStyle w:val="NormalWeb"/>
        <w:jc w:val="center"/>
        <w:rPr>
          <w:rFonts w:ascii="Arial" w:hAnsi="Arial" w:cs="Arial"/>
        </w:rPr>
      </w:pPr>
    </w:p>
    <w:p w:rsidR="00AA17DC" w:rsidRDefault="00AA17DC" w:rsidP="00CA1ED8">
      <w:pPr>
        <w:pStyle w:val="NormalWeb"/>
        <w:jc w:val="center"/>
      </w:pPr>
      <w:hyperlink r:id="rId7" w:history="1">
        <w:r w:rsidRPr="00670383">
          <w:rPr>
            <w:noProof/>
            <w:color w:val="0000FF"/>
          </w:rPr>
          <w:pict>
            <v:shape id="Image 2" o:spid="_x0000_i1026" type="#_x0000_t75" alt="3. Pierres - Carnac 100 x 100 cm" href="http://www.bernardbouin.com/wp-content/uploads/2016/09/3.-Pierres-Carnac-100-x-100-cm" style="width:222.75pt;height:225pt;visibility:visible" o:button="t">
              <v:fill o:detectmouseclick="t"/>
              <v:imagedata r:id="rId8" o:title=""/>
            </v:shape>
          </w:pict>
        </w:r>
      </w:hyperlink>
      <w:r>
        <w:t xml:space="preserve"> </w:t>
      </w:r>
    </w:p>
    <w:p w:rsidR="00AA17DC" w:rsidRDefault="00AA17DC" w:rsidP="00BC38A9">
      <w:pPr>
        <w:pStyle w:val="NormalWeb"/>
        <w:jc w:val="both"/>
        <w:rPr>
          <w:rFonts w:ascii="Arial" w:hAnsi="Arial" w:cs="Arial"/>
        </w:rPr>
      </w:pPr>
    </w:p>
    <w:p w:rsidR="00AA17DC" w:rsidRPr="00ED5B7F" w:rsidRDefault="00AA17DC" w:rsidP="00ED5B7F">
      <w:pPr>
        <w:pStyle w:val="NormalWeb"/>
        <w:tabs>
          <w:tab w:val="left" w:pos="4860"/>
        </w:tabs>
        <w:jc w:val="both"/>
        <w:rPr>
          <w:rFonts w:ascii="Arial" w:hAnsi="Arial" w:cs="Arial"/>
          <w:b/>
        </w:rPr>
      </w:pPr>
      <w:r w:rsidRPr="00ED5B7F">
        <w:rPr>
          <w:rFonts w:ascii="Arial" w:hAnsi="Arial" w:cs="Arial"/>
          <w:b/>
        </w:rPr>
        <w:t>Bernard Bouin dévoile ici sa</w:t>
      </w:r>
      <w:r w:rsidRPr="00ED5B7F">
        <w:rPr>
          <w:rStyle w:val="Strong"/>
          <w:rFonts w:ascii="Arial" w:hAnsi="Arial" w:cs="Arial"/>
          <w:b w:val="0"/>
          <w:bCs/>
        </w:rPr>
        <w:t xml:space="preserve"> </w:t>
      </w:r>
      <w:r w:rsidRPr="00ED5B7F">
        <w:rPr>
          <w:rStyle w:val="Strong"/>
          <w:rFonts w:ascii="Arial" w:hAnsi="Arial" w:cs="Arial"/>
          <w:bCs/>
        </w:rPr>
        <w:t>série envoûtante de mégalithes et de rochers marins</w:t>
      </w:r>
      <w:r w:rsidRPr="00ED5B7F">
        <w:rPr>
          <w:rFonts w:ascii="Arial" w:hAnsi="Arial" w:cs="Arial"/>
          <w:b/>
        </w:rPr>
        <w:t xml:space="preserve">, </w:t>
      </w:r>
      <w:r>
        <w:rPr>
          <w:rFonts w:ascii="Arial" w:hAnsi="Arial" w:cs="Arial"/>
          <w:b/>
        </w:rPr>
        <w:t>en parfaite résonance avec</w:t>
      </w:r>
      <w:bookmarkStart w:id="0" w:name="_GoBack"/>
      <w:bookmarkEnd w:id="0"/>
      <w:r w:rsidRPr="00ED5B7F">
        <w:rPr>
          <w:rFonts w:ascii="Arial" w:hAnsi="Arial" w:cs="Arial"/>
          <w:b/>
        </w:rPr>
        <w:t xml:space="preserve"> «</w:t>
      </w:r>
      <w:r>
        <w:rPr>
          <w:rStyle w:val="Strong"/>
          <w:rFonts w:ascii="Arial" w:hAnsi="Arial" w:cs="Arial"/>
          <w:bCs/>
        </w:rPr>
        <w:t>Give me your hand – Geminiani &amp; the Celtic earth</w:t>
      </w:r>
      <w:r w:rsidRPr="00ED5B7F">
        <w:rPr>
          <w:rFonts w:ascii="Arial" w:hAnsi="Arial" w:cs="Arial"/>
        </w:rPr>
        <w:t xml:space="preserve">» </w:t>
      </w:r>
      <w:r w:rsidRPr="00ED5B7F">
        <w:rPr>
          <w:rFonts w:ascii="Arial" w:hAnsi="Arial" w:cs="Arial"/>
          <w:b/>
        </w:rPr>
        <w:t>de Bruno Cocset.</w:t>
      </w:r>
    </w:p>
    <w:p w:rsidR="00AA17DC" w:rsidRDefault="00AA17DC" w:rsidP="00BC38A9">
      <w:pPr>
        <w:pStyle w:val="NormalWeb"/>
        <w:jc w:val="both"/>
        <w:rPr>
          <w:rFonts w:ascii="Arial" w:hAnsi="Arial" w:cs="Arial"/>
        </w:rPr>
      </w:pPr>
      <w:r w:rsidRPr="00BC38A9">
        <w:rPr>
          <w:rFonts w:ascii="Arial" w:hAnsi="Arial" w:cs="Arial"/>
        </w:rPr>
        <w:br/>
      </w:r>
      <w:r w:rsidRPr="00BC38A9">
        <w:rPr>
          <w:rStyle w:val="Emphasis"/>
          <w:rFonts w:ascii="Arial" w:hAnsi="Arial" w:cs="Arial"/>
          <w:iCs/>
        </w:rPr>
        <w:t>Champs de stèles</w:t>
      </w:r>
      <w:r w:rsidRPr="00BC38A9">
        <w:rPr>
          <w:rFonts w:ascii="Arial" w:hAnsi="Arial" w:cs="Arial"/>
        </w:rPr>
        <w:t xml:space="preserve"> : granit bleui par la lune et dressé sur l’obscure clarté de la lande bretonne.</w:t>
      </w:r>
      <w:r w:rsidRPr="00BC38A9">
        <w:rPr>
          <w:rFonts w:ascii="Arial" w:hAnsi="Arial" w:cs="Arial"/>
        </w:rPr>
        <w:br/>
      </w:r>
      <w:r w:rsidRPr="00BC38A9">
        <w:rPr>
          <w:rStyle w:val="Emphasis"/>
          <w:rFonts w:ascii="Arial" w:hAnsi="Arial" w:cs="Arial"/>
          <w:iCs/>
        </w:rPr>
        <w:t>Chants de mer</w:t>
      </w:r>
      <w:r w:rsidRPr="00BC38A9">
        <w:rPr>
          <w:rFonts w:ascii="Arial" w:hAnsi="Arial" w:cs="Arial"/>
        </w:rPr>
        <w:t xml:space="preserve"> : rochers caressés ou battus par le vent et la mer laissant entendre leur lamento immémoriaux.</w:t>
      </w:r>
      <w:r>
        <w:rPr>
          <w:rFonts w:ascii="Arial" w:hAnsi="Arial" w:cs="Arial"/>
        </w:rPr>
        <w:t xml:space="preserve"> </w:t>
      </w:r>
      <w:r w:rsidRPr="00BC38A9">
        <w:rPr>
          <w:rFonts w:ascii="Arial" w:hAnsi="Arial" w:cs="Arial"/>
        </w:rPr>
        <w:t>Quand l’art n’est pas réponse mais énigme...</w:t>
      </w:r>
    </w:p>
    <w:p w:rsidR="00AA17DC" w:rsidRPr="00BC38A9" w:rsidRDefault="00AA17DC" w:rsidP="00BC38A9">
      <w:pPr>
        <w:pStyle w:val="NormalWeb"/>
        <w:jc w:val="both"/>
        <w:rPr>
          <w:rFonts w:ascii="Arial" w:hAnsi="Arial" w:cs="Arial"/>
          <w:i/>
          <w:sz w:val="20"/>
          <w:szCs w:val="20"/>
        </w:rPr>
      </w:pPr>
      <w:r w:rsidRPr="00BC38A9">
        <w:rPr>
          <w:rFonts w:ascii="Arial" w:hAnsi="Arial" w:cs="Arial"/>
          <w:i/>
          <w:sz w:val="20"/>
          <w:szCs w:val="20"/>
        </w:rPr>
        <w:t>(Philippe Roy Critique d’art)</w:t>
      </w:r>
    </w:p>
    <w:p w:rsidR="00AA17DC" w:rsidRPr="00BC38A9" w:rsidRDefault="00AA17DC" w:rsidP="00BC38A9">
      <w:pPr>
        <w:pStyle w:val="NormalWeb"/>
        <w:jc w:val="both"/>
        <w:rPr>
          <w:rFonts w:ascii="Arial" w:hAnsi="Arial" w:cs="Arial"/>
        </w:rPr>
      </w:pPr>
      <w:r w:rsidRPr="00BC38A9">
        <w:rPr>
          <w:rFonts w:ascii="Arial" w:hAnsi="Arial" w:cs="Arial"/>
        </w:rPr>
        <w:t>«Peintre du silence, Bernard Bouin impose l’exigence de notre regard. Entre ravissement et enchantement, contemplation et évasion, chaque vue nous plonge dans un rêve profond (…)</w:t>
      </w:r>
      <w:r>
        <w:rPr>
          <w:rFonts w:ascii="Arial" w:hAnsi="Arial" w:cs="Arial"/>
        </w:rPr>
        <w:t xml:space="preserve"> </w:t>
      </w:r>
      <w:r w:rsidRPr="00BC38A9">
        <w:rPr>
          <w:rFonts w:ascii="Arial" w:hAnsi="Arial" w:cs="Arial"/>
        </w:rPr>
        <w:t>Un bonheur de peindre qui s’accompagne de celui de la poésie et de la musique, inspiratrices inséparables dans l’exercice de la peinture de l’artiste.»</w:t>
      </w:r>
    </w:p>
    <w:p w:rsidR="00AA17DC" w:rsidRPr="00BC38A9" w:rsidRDefault="00AA17DC" w:rsidP="00BC38A9">
      <w:pPr>
        <w:pStyle w:val="NormalWeb"/>
        <w:jc w:val="both"/>
        <w:rPr>
          <w:rFonts w:ascii="Arial" w:hAnsi="Arial" w:cs="Arial"/>
          <w:sz w:val="20"/>
          <w:szCs w:val="20"/>
        </w:rPr>
      </w:pPr>
      <w:r w:rsidRPr="00BC38A9">
        <w:rPr>
          <w:rStyle w:val="Emphasis"/>
          <w:rFonts w:ascii="Arial" w:hAnsi="Arial" w:cs="Arial"/>
          <w:iCs/>
          <w:sz w:val="20"/>
          <w:szCs w:val="20"/>
        </w:rPr>
        <w:t>(Lydia Harambourg – Historienne et Critique d’art)</w:t>
      </w:r>
    </w:p>
    <w:p w:rsidR="00AA17DC" w:rsidRDefault="00AA17DC"/>
    <w:p w:rsidR="00AA17DC" w:rsidRDefault="00AA17DC"/>
    <w:p w:rsidR="00AA17DC" w:rsidRDefault="00AA17DC"/>
    <w:p w:rsidR="00AA17DC" w:rsidRDefault="00AA17DC"/>
    <w:p w:rsidR="00AA17DC" w:rsidRDefault="00AA17DC"/>
    <w:p w:rsidR="00AA17DC" w:rsidRDefault="00AA17DC" w:rsidP="005A29F3">
      <w:pPr>
        <w:jc w:val="center"/>
        <w:rPr>
          <w:rFonts w:ascii="Arial" w:hAnsi="Arial" w:cs="Arial"/>
          <w:b/>
          <w:sz w:val="36"/>
          <w:szCs w:val="36"/>
        </w:rPr>
      </w:pPr>
    </w:p>
    <w:p w:rsidR="00AA17DC" w:rsidRPr="005A29F3" w:rsidRDefault="00AA17DC" w:rsidP="005A29F3">
      <w:pPr>
        <w:jc w:val="center"/>
        <w:rPr>
          <w:rFonts w:ascii="Arial" w:hAnsi="Arial" w:cs="Arial"/>
          <w:b/>
          <w:sz w:val="36"/>
          <w:szCs w:val="36"/>
        </w:rPr>
      </w:pPr>
      <w:r>
        <w:rPr>
          <w:rFonts w:ascii="Arial" w:hAnsi="Arial" w:cs="Arial"/>
          <w:b/>
          <w:sz w:val="36"/>
          <w:szCs w:val="36"/>
        </w:rPr>
        <w:t>Evocations : s</w:t>
      </w:r>
      <w:r w:rsidRPr="005A29F3">
        <w:rPr>
          <w:rFonts w:ascii="Arial" w:hAnsi="Arial" w:cs="Arial"/>
          <w:b/>
          <w:sz w:val="36"/>
          <w:szCs w:val="36"/>
        </w:rPr>
        <w:t>ur les pas de Victor Hugo</w:t>
      </w:r>
      <w:r>
        <w:rPr>
          <w:rFonts w:ascii="Arial" w:hAnsi="Arial" w:cs="Arial"/>
          <w:b/>
          <w:sz w:val="36"/>
          <w:szCs w:val="36"/>
        </w:rPr>
        <w:t>…</w:t>
      </w:r>
    </w:p>
    <w:p w:rsidR="00AA17DC" w:rsidRPr="00320E4C" w:rsidRDefault="00AA17DC" w:rsidP="00784B78">
      <w:pPr>
        <w:jc w:val="center"/>
        <w:rPr>
          <w:rFonts w:ascii="Arial" w:hAnsi="Arial" w:cs="Arial"/>
        </w:rPr>
      </w:pPr>
      <w:r w:rsidRPr="00320E4C">
        <w:rPr>
          <w:rFonts w:ascii="Arial" w:hAnsi="Arial" w:cs="Arial"/>
        </w:rPr>
        <w:t>(1802 – 1885)</w:t>
      </w:r>
    </w:p>
    <w:p w:rsidR="00AA17DC" w:rsidRPr="00320E4C" w:rsidRDefault="00AA17DC" w:rsidP="00784B78">
      <w:pPr>
        <w:jc w:val="center"/>
        <w:rPr>
          <w:rFonts w:ascii="Arial" w:hAnsi="Arial" w:cs="Arial"/>
        </w:rPr>
      </w:pPr>
    </w:p>
    <w:p w:rsidR="00AA17DC" w:rsidRPr="00784B78" w:rsidRDefault="00AA17DC" w:rsidP="00784B78">
      <w:pPr>
        <w:jc w:val="center"/>
        <w:rPr>
          <w:rFonts w:ascii="Arial" w:hAnsi="Arial" w:cs="Arial"/>
          <w:sz w:val="28"/>
          <w:szCs w:val="28"/>
        </w:rPr>
      </w:pPr>
    </w:p>
    <w:p w:rsidR="00AA17DC" w:rsidRDefault="00AA17DC" w:rsidP="005A29F3">
      <w:pPr>
        <w:jc w:val="center"/>
      </w:pPr>
      <w:hyperlink r:id="rId9" w:history="1">
        <w:r w:rsidRPr="00670383">
          <w:rPr>
            <w:noProof/>
            <w:color w:val="0000FF"/>
          </w:rPr>
          <w:pict>
            <v:shape id="Image 3" o:spid="_x0000_i1027" type="#_x0000_t75" alt="1. Pierres - Carnac 100 x 100 cm" href="http://www.bernardbouin.com/wp-content/uploads/2016/09/1.-Pierres-Carnac-100-x-100-cm" style="width:222pt;height:225pt;visibility:visible" o:button="t">
              <v:fill o:detectmouseclick="t"/>
              <v:imagedata r:id="rId10" o:title=""/>
            </v:shape>
          </w:pict>
        </w:r>
      </w:hyperlink>
    </w:p>
    <w:p w:rsidR="00AA17DC" w:rsidRDefault="00AA17DC" w:rsidP="005A29F3">
      <w:pPr>
        <w:jc w:val="center"/>
      </w:pPr>
    </w:p>
    <w:p w:rsidR="00AA17DC" w:rsidRPr="005A29F3" w:rsidRDefault="00AA17DC" w:rsidP="005A29F3">
      <w:pPr>
        <w:jc w:val="center"/>
        <w:rPr>
          <w:rFonts w:ascii="Arial" w:hAnsi="Arial" w:cs="Arial"/>
          <w:b/>
          <w:sz w:val="36"/>
          <w:szCs w:val="36"/>
        </w:rPr>
      </w:pPr>
    </w:p>
    <w:p w:rsidR="00AA17DC" w:rsidRPr="005A29F3" w:rsidRDefault="00AA17DC" w:rsidP="00BC38A9">
      <w:pPr>
        <w:rPr>
          <w:rFonts w:ascii="Arial" w:hAnsi="Arial" w:cs="Arial"/>
          <w:b/>
        </w:rPr>
      </w:pPr>
      <w:r>
        <w:rPr>
          <w:rFonts w:ascii="Arial" w:hAnsi="Arial" w:cs="Arial"/>
          <w:b/>
        </w:rPr>
        <w:t>Les m</w:t>
      </w:r>
      <w:r w:rsidRPr="005A29F3">
        <w:rPr>
          <w:rFonts w:ascii="Arial" w:hAnsi="Arial" w:cs="Arial"/>
          <w:b/>
        </w:rPr>
        <w:t xml:space="preserve">enhirs </w:t>
      </w:r>
      <w:r>
        <w:rPr>
          <w:rFonts w:ascii="Arial" w:hAnsi="Arial" w:cs="Arial"/>
          <w:b/>
        </w:rPr>
        <w:t xml:space="preserve">(peulvens) </w:t>
      </w:r>
      <w:r w:rsidRPr="005A29F3">
        <w:rPr>
          <w:rFonts w:ascii="Arial" w:hAnsi="Arial" w:cs="Arial"/>
          <w:b/>
        </w:rPr>
        <w:t>de Carnac</w:t>
      </w:r>
    </w:p>
    <w:p w:rsidR="00AA17DC" w:rsidRPr="005A29F3" w:rsidRDefault="00AA17DC" w:rsidP="00BC38A9">
      <w:pPr>
        <w:pStyle w:val="NormalWeb"/>
        <w:rPr>
          <w:rFonts w:ascii="Arial" w:hAnsi="Arial" w:cs="Arial"/>
        </w:rPr>
      </w:pPr>
      <w:r w:rsidRPr="005A29F3">
        <w:rPr>
          <w:rFonts w:ascii="Arial" w:hAnsi="Arial" w:cs="Arial"/>
        </w:rPr>
        <w:t>Il écrit une lettre</w:t>
      </w:r>
      <w:r>
        <w:rPr>
          <w:rFonts w:ascii="Arial" w:hAnsi="Arial" w:cs="Arial"/>
        </w:rPr>
        <w:t xml:space="preserve"> à</w:t>
      </w:r>
      <w:r w:rsidRPr="005A29F3">
        <w:rPr>
          <w:rFonts w:ascii="Arial" w:hAnsi="Arial" w:cs="Arial"/>
        </w:rPr>
        <w:t xml:space="preserve"> sa femme Adèle   -  Vannes le 12 août 1834.</w:t>
      </w:r>
    </w:p>
    <w:p w:rsidR="00AA17DC" w:rsidRPr="005A29F3" w:rsidRDefault="00AA17DC" w:rsidP="00BC38A9">
      <w:pPr>
        <w:pStyle w:val="NormalWeb"/>
        <w:jc w:val="both"/>
        <w:rPr>
          <w:rFonts w:ascii="Arial" w:hAnsi="Arial" w:cs="Arial"/>
          <w:b/>
          <w:i/>
        </w:rPr>
      </w:pPr>
      <w:r w:rsidRPr="005A29F3">
        <w:rPr>
          <w:rFonts w:ascii="Arial" w:hAnsi="Arial" w:cs="Arial"/>
          <w:b/>
        </w:rPr>
        <w:t xml:space="preserve">[…] </w:t>
      </w:r>
      <w:r w:rsidRPr="005A29F3">
        <w:rPr>
          <w:rFonts w:ascii="Arial" w:hAnsi="Arial" w:cs="Arial"/>
          <w:b/>
          <w:i/>
        </w:rPr>
        <w:t xml:space="preserve">Me voici à Vannes. Je suis allé hier à Karnac dans un affreux cabriolet par d’affreuses routes et à Lokmariaker à pied. Cela m’a fait huit bonnes lieues de marche qui ont crevé mes semelles ; mais j’ai amassé bien des idées et bien des sujets, chère amie, pour nos conversations de cet hiver. Tu ne peux te figurer comme les monuments celtiques sont étrangers et sinistres. A Karnac, j’ai eu presque un moment de désespoir ;  </w:t>
      </w:r>
      <w:r w:rsidRPr="005A29F3">
        <w:rPr>
          <w:rFonts w:ascii="Arial" w:hAnsi="Arial" w:cs="Arial"/>
          <w:b/>
        </w:rPr>
        <w:t xml:space="preserve">[…] </w:t>
      </w:r>
      <w:r w:rsidRPr="005A29F3">
        <w:rPr>
          <w:rFonts w:ascii="Arial" w:hAnsi="Arial" w:cs="Arial"/>
          <w:b/>
          <w:i/>
        </w:rPr>
        <w:t xml:space="preserve">Il n’y a plus que des peulvens. Te rappelles-tu ? Un peulven, c’est une pierre debout comme nous en avons vu un ensemble à Autun dans ce doux et charmant voyage de 1825. Les peulvens de Karnac font un effet immense. Ils sont innombrables et rangés en longue avenue. Le monument tout entier avec ses cromlechs qui sont effacés et ses dolmens qui sont détruits, couvrait une plaine de plus de deux lieues.  </w:t>
      </w:r>
      <w:r w:rsidRPr="005A29F3">
        <w:rPr>
          <w:rFonts w:ascii="Arial" w:hAnsi="Arial" w:cs="Arial"/>
          <w:b/>
        </w:rPr>
        <w:t xml:space="preserve">[…] </w:t>
      </w:r>
      <w:r w:rsidRPr="005A29F3">
        <w:rPr>
          <w:rFonts w:ascii="Arial" w:hAnsi="Arial" w:cs="Arial"/>
          <w:b/>
          <w:i/>
        </w:rPr>
        <w:t>A Lokmariaker, où j’ai eu beaucoup de peine à parvenir avec les pieds ensanglantés par les bruyères, il n’y a plus que deux dolmens, mais beaux. L’un couvert d’une pierre énorme, a été frappé par la foudre, qui a brisé la pierre en trois morceaux. Tu ne peux te figurer quelle ligne sauvage ces monuments-là font dans un paysage</w:t>
      </w:r>
      <w:r w:rsidRPr="005A29F3">
        <w:rPr>
          <w:rFonts w:ascii="Arial" w:hAnsi="Arial" w:cs="Arial"/>
          <w:b/>
        </w:rPr>
        <w:t>.</w:t>
      </w:r>
      <w:r w:rsidRPr="005A29F3">
        <w:rPr>
          <w:rFonts w:ascii="Arial" w:hAnsi="Arial" w:cs="Arial"/>
          <w:b/>
          <w:sz w:val="20"/>
          <w:szCs w:val="20"/>
        </w:rPr>
        <w:t xml:space="preserve"> </w:t>
      </w:r>
    </w:p>
    <w:p w:rsidR="00AA17DC" w:rsidRDefault="00AA17DC" w:rsidP="00BC38A9">
      <w:pPr>
        <w:pStyle w:val="NormalWeb"/>
        <w:jc w:val="both"/>
        <w:rPr>
          <w:rStyle w:val="csl-entry"/>
          <w:rFonts w:ascii="Arial" w:hAnsi="Arial" w:cs="Arial"/>
          <w:sz w:val="20"/>
          <w:szCs w:val="20"/>
        </w:rPr>
      </w:pPr>
      <w:r w:rsidRPr="005A29F3">
        <w:rPr>
          <w:rStyle w:val="csl-entry"/>
          <w:rFonts w:ascii="Arial" w:hAnsi="Arial" w:cs="Arial"/>
          <w:sz w:val="20"/>
          <w:szCs w:val="20"/>
        </w:rPr>
        <w:t xml:space="preserve">Victor Hugo, Lettre à Adèle, </w:t>
      </w:r>
      <w:r w:rsidRPr="005A29F3">
        <w:rPr>
          <w:rStyle w:val="csl-entry"/>
          <w:rFonts w:ascii="Arial" w:hAnsi="Arial" w:cs="Arial"/>
          <w:i/>
          <w:iCs/>
          <w:sz w:val="20"/>
          <w:szCs w:val="20"/>
        </w:rPr>
        <w:t>Voyages</w:t>
      </w:r>
      <w:r w:rsidRPr="005A29F3">
        <w:rPr>
          <w:rStyle w:val="csl-entry"/>
          <w:rFonts w:ascii="Arial" w:hAnsi="Arial" w:cs="Arial"/>
          <w:sz w:val="20"/>
          <w:szCs w:val="20"/>
        </w:rPr>
        <w:t xml:space="preserve">, 1834. </w:t>
      </w:r>
      <w:r>
        <w:rPr>
          <w:rStyle w:val="csl-entry"/>
          <w:rFonts w:ascii="Arial" w:hAnsi="Arial" w:cs="Arial"/>
          <w:sz w:val="20"/>
          <w:szCs w:val="20"/>
        </w:rPr>
        <w:t xml:space="preserve">Extraits - </w:t>
      </w:r>
      <w:r w:rsidRPr="005A29F3">
        <w:rPr>
          <w:rStyle w:val="csl-entry"/>
          <w:rFonts w:ascii="Arial" w:hAnsi="Arial" w:cs="Arial"/>
          <w:sz w:val="20"/>
          <w:szCs w:val="20"/>
        </w:rPr>
        <w:t xml:space="preserve">Voir </w:t>
      </w:r>
      <w:r>
        <w:rPr>
          <w:rStyle w:val="csl-entry"/>
          <w:rFonts w:ascii="Arial" w:hAnsi="Arial" w:cs="Arial"/>
          <w:sz w:val="20"/>
          <w:szCs w:val="20"/>
        </w:rPr>
        <w:t>lettre c</w:t>
      </w:r>
      <w:r w:rsidRPr="005A29F3">
        <w:rPr>
          <w:rStyle w:val="csl-entry"/>
          <w:rFonts w:ascii="Arial" w:hAnsi="Arial" w:cs="Arial"/>
          <w:sz w:val="20"/>
          <w:szCs w:val="20"/>
        </w:rPr>
        <w:t>i-dessous.</w:t>
      </w:r>
    </w:p>
    <w:p w:rsidR="00AA17DC" w:rsidRDefault="00AA17DC" w:rsidP="00BC38A9">
      <w:pPr>
        <w:pStyle w:val="NormalWeb"/>
        <w:jc w:val="both"/>
        <w:rPr>
          <w:rStyle w:val="csl-entry"/>
          <w:rFonts w:ascii="Arial" w:hAnsi="Arial" w:cs="Arial"/>
          <w:sz w:val="20"/>
          <w:szCs w:val="20"/>
        </w:rPr>
      </w:pPr>
    </w:p>
    <w:p w:rsidR="00AA17DC" w:rsidRDefault="00AA17DC" w:rsidP="00BC38A9">
      <w:pPr>
        <w:pStyle w:val="NormalWeb"/>
        <w:jc w:val="both"/>
        <w:rPr>
          <w:rStyle w:val="csl-entry"/>
          <w:rFonts w:ascii="Arial" w:hAnsi="Arial" w:cs="Arial"/>
          <w:sz w:val="20"/>
          <w:szCs w:val="20"/>
        </w:rPr>
      </w:pPr>
    </w:p>
    <w:p w:rsidR="00AA17DC" w:rsidRDefault="00AA17DC" w:rsidP="00BC38A9">
      <w:pPr>
        <w:pStyle w:val="NormalWeb"/>
        <w:jc w:val="both"/>
        <w:rPr>
          <w:rStyle w:val="csl-entry"/>
          <w:rFonts w:ascii="Arial" w:hAnsi="Arial" w:cs="Arial"/>
          <w:sz w:val="20"/>
          <w:szCs w:val="20"/>
        </w:rPr>
      </w:pPr>
    </w:p>
    <w:p w:rsidR="00AA17DC" w:rsidRDefault="00AA17DC" w:rsidP="00BC38A9">
      <w:pPr>
        <w:pStyle w:val="NormalWeb"/>
        <w:jc w:val="both"/>
        <w:rPr>
          <w:rStyle w:val="csl-entry"/>
          <w:rFonts w:ascii="Arial" w:hAnsi="Arial" w:cs="Arial"/>
          <w:sz w:val="20"/>
          <w:szCs w:val="20"/>
        </w:rPr>
      </w:pPr>
    </w:p>
    <w:p w:rsidR="00AA17DC" w:rsidRDefault="00AA17DC" w:rsidP="00BC38A9">
      <w:pPr>
        <w:pStyle w:val="NormalWeb"/>
        <w:jc w:val="both"/>
        <w:rPr>
          <w:rStyle w:val="csl-entry"/>
          <w:rFonts w:ascii="Arial" w:hAnsi="Arial" w:cs="Arial"/>
          <w:sz w:val="20"/>
          <w:szCs w:val="20"/>
        </w:rPr>
      </w:pPr>
    </w:p>
    <w:p w:rsidR="00AA17DC" w:rsidRDefault="00AA17DC" w:rsidP="00EB77EA">
      <w:pPr>
        <w:jc w:val="center"/>
        <w:rPr>
          <w:rFonts w:ascii="Arial" w:hAnsi="Arial" w:cs="Arial"/>
          <w:b/>
        </w:rPr>
      </w:pPr>
      <w:r w:rsidRPr="00670383">
        <w:rPr>
          <w:rFonts w:ascii="Arial" w:hAnsi="Arial" w:cs="Arial"/>
          <w:b/>
          <w:noProof/>
        </w:rPr>
        <w:pict>
          <v:shape id="Image 4" o:spid="_x0000_i1028" type="#_x0000_t75" alt="5" style="width:222pt;height:224.25pt;visibility:visible">
            <v:imagedata r:id="rId11" o:title=""/>
          </v:shape>
        </w:pict>
      </w:r>
    </w:p>
    <w:p w:rsidR="00AA17DC" w:rsidRDefault="00AA17DC" w:rsidP="00EB77EA">
      <w:pPr>
        <w:jc w:val="center"/>
        <w:rPr>
          <w:rFonts w:ascii="Arial" w:hAnsi="Arial" w:cs="Arial"/>
          <w:b/>
        </w:rPr>
      </w:pPr>
    </w:p>
    <w:p w:rsidR="00AA17DC" w:rsidRDefault="00AA17DC" w:rsidP="00EB77EA">
      <w:pPr>
        <w:jc w:val="center"/>
        <w:rPr>
          <w:rFonts w:ascii="Arial" w:hAnsi="Arial" w:cs="Arial"/>
          <w:b/>
        </w:rPr>
      </w:pPr>
    </w:p>
    <w:p w:rsidR="00AA17DC" w:rsidRDefault="00AA17DC" w:rsidP="00EB77EA">
      <w:pPr>
        <w:jc w:val="center"/>
        <w:rPr>
          <w:rFonts w:ascii="Arial" w:hAnsi="Arial" w:cs="Arial"/>
          <w:b/>
        </w:rPr>
      </w:pPr>
    </w:p>
    <w:p w:rsidR="00AA17DC" w:rsidRPr="005A29F3" w:rsidRDefault="00AA17DC" w:rsidP="00EB77EA">
      <w:pPr>
        <w:jc w:val="center"/>
        <w:rPr>
          <w:rFonts w:ascii="Arial" w:hAnsi="Arial" w:cs="Arial"/>
          <w:b/>
        </w:rPr>
      </w:pPr>
    </w:p>
    <w:p w:rsidR="00AA17DC" w:rsidRPr="005A29F3" w:rsidRDefault="00AA17DC" w:rsidP="00BC38A9">
      <w:pPr>
        <w:jc w:val="both"/>
        <w:rPr>
          <w:rFonts w:ascii="Arial" w:hAnsi="Arial" w:cs="Arial"/>
          <w:b/>
        </w:rPr>
      </w:pPr>
      <w:r>
        <w:rPr>
          <w:rFonts w:ascii="Arial" w:hAnsi="Arial" w:cs="Arial"/>
          <w:b/>
        </w:rPr>
        <w:t>Les r</w:t>
      </w:r>
      <w:r w:rsidRPr="005A29F3">
        <w:rPr>
          <w:rFonts w:ascii="Arial" w:hAnsi="Arial" w:cs="Arial"/>
          <w:b/>
        </w:rPr>
        <w:t xml:space="preserve">ochers </w:t>
      </w:r>
    </w:p>
    <w:p w:rsidR="00AA17DC" w:rsidRPr="005A29F3" w:rsidRDefault="00AA17DC" w:rsidP="00BC38A9">
      <w:pPr>
        <w:jc w:val="both"/>
        <w:rPr>
          <w:rFonts w:ascii="Arial" w:hAnsi="Arial" w:cs="Arial"/>
          <w:b/>
        </w:rPr>
      </w:pPr>
    </w:p>
    <w:p w:rsidR="00AA17DC" w:rsidRPr="005A29F3" w:rsidRDefault="00AA17DC" w:rsidP="00BC38A9">
      <w:pPr>
        <w:jc w:val="both"/>
        <w:rPr>
          <w:rFonts w:ascii="Arial" w:hAnsi="Arial" w:cs="Arial"/>
          <w:b/>
          <w:i/>
        </w:rPr>
      </w:pPr>
      <w:r w:rsidRPr="005A29F3">
        <w:rPr>
          <w:rFonts w:ascii="Arial" w:hAnsi="Arial" w:cs="Arial"/>
          <w:b/>
        </w:rPr>
        <w:t xml:space="preserve">[…] </w:t>
      </w:r>
      <w:r w:rsidRPr="005A29F3">
        <w:rPr>
          <w:rFonts w:ascii="Arial" w:hAnsi="Arial" w:cs="Arial"/>
          <w:b/>
          <w:i/>
        </w:rPr>
        <w:t xml:space="preserve">L’inconnu, immense architecte, ne calcule rien, et réussit tout ; </w:t>
      </w:r>
      <w:r w:rsidRPr="005A29F3">
        <w:rPr>
          <w:rFonts w:ascii="Arial" w:hAnsi="Arial" w:cs="Arial"/>
        </w:rPr>
        <w:t> </w:t>
      </w:r>
      <w:r w:rsidRPr="005A29F3">
        <w:rPr>
          <w:rFonts w:ascii="Arial" w:hAnsi="Arial" w:cs="Arial"/>
          <w:b/>
          <w:i/>
        </w:rPr>
        <w:t xml:space="preserve">les rochers, bâtis pêle-mêle, composent un monument monstre ; nulle logique, un vaste équilibre. C’est plus que de la solidité, c’est de l’éternité. En même temps, c’est le désordre. </w:t>
      </w:r>
    </w:p>
    <w:p w:rsidR="00AA17DC" w:rsidRPr="005A29F3" w:rsidRDefault="00AA17DC" w:rsidP="00BC38A9">
      <w:pPr>
        <w:jc w:val="both"/>
        <w:rPr>
          <w:rFonts w:ascii="Arial" w:hAnsi="Arial" w:cs="Arial"/>
          <w:b/>
          <w:i/>
        </w:rPr>
      </w:pPr>
      <w:r w:rsidRPr="005A29F3">
        <w:rPr>
          <w:rFonts w:ascii="Arial" w:hAnsi="Arial" w:cs="Arial"/>
          <w:b/>
          <w:i/>
        </w:rPr>
        <w:t>Le tumulte de la vague semble avoir passé dans le granit. Un écueil, c’est de la tempête pétrifiée. Rien de plus émouvant pour l’esprit que cette farouche architecture, toujours croulante, toujours debout. Tout s’y entraide et s’y contrarie. C’est un combat de lignes d’où résulte un édifice. On y reconnaît la collaboration de ces deux querelles, l’océan et l’ouragan.</w:t>
      </w:r>
    </w:p>
    <w:p w:rsidR="00AA17DC" w:rsidRPr="005A29F3" w:rsidRDefault="00AA17DC" w:rsidP="00BC38A9">
      <w:pPr>
        <w:rPr>
          <w:rFonts w:ascii="Arial" w:hAnsi="Arial" w:cs="Arial"/>
          <w:b/>
          <w:i/>
        </w:rPr>
      </w:pPr>
    </w:p>
    <w:p w:rsidR="00AA17DC" w:rsidRPr="005A29F3" w:rsidRDefault="00AA17DC" w:rsidP="00BC38A9">
      <w:pPr>
        <w:rPr>
          <w:rFonts w:ascii="Arial" w:hAnsi="Arial" w:cs="Arial"/>
          <w:sz w:val="20"/>
          <w:szCs w:val="20"/>
        </w:rPr>
      </w:pPr>
      <w:r w:rsidRPr="005A29F3">
        <w:rPr>
          <w:rFonts w:ascii="Arial" w:hAnsi="Arial" w:cs="Arial"/>
          <w:sz w:val="20"/>
          <w:szCs w:val="20"/>
        </w:rPr>
        <w:t>Victor Hugo,  Les travailleurs de la mer, Tome 2 1892.</w:t>
      </w:r>
    </w:p>
    <w:p w:rsidR="00AA17DC" w:rsidRPr="005A29F3" w:rsidRDefault="00AA17DC">
      <w:pPr>
        <w:rPr>
          <w:sz w:val="20"/>
          <w:szCs w:val="20"/>
        </w:rPr>
      </w:pPr>
    </w:p>
    <w:p w:rsidR="00AA17DC" w:rsidRDefault="00AA17DC"/>
    <w:p w:rsidR="00AA17DC" w:rsidRDefault="00AA17DC"/>
    <w:p w:rsidR="00AA17DC" w:rsidRDefault="00AA17DC"/>
    <w:p w:rsidR="00AA17DC" w:rsidRDefault="00AA17DC"/>
    <w:p w:rsidR="00AA17DC" w:rsidRDefault="00AA17DC"/>
    <w:p w:rsidR="00AA17DC" w:rsidRDefault="00AA17DC" w:rsidP="004B177A">
      <w:pPr>
        <w:jc w:val="center"/>
        <w:rPr>
          <w:rFonts w:ascii="Arial" w:hAnsi="Arial" w:cs="Arial"/>
          <w:b/>
          <w:sz w:val="44"/>
          <w:szCs w:val="44"/>
        </w:rPr>
      </w:pPr>
    </w:p>
    <w:p w:rsidR="00AA17DC" w:rsidRDefault="00AA17DC" w:rsidP="004B177A">
      <w:pPr>
        <w:jc w:val="center"/>
        <w:rPr>
          <w:rFonts w:ascii="Arial" w:hAnsi="Arial" w:cs="Arial"/>
          <w:b/>
          <w:sz w:val="44"/>
          <w:szCs w:val="44"/>
        </w:rPr>
      </w:pPr>
    </w:p>
    <w:p w:rsidR="00AA17DC" w:rsidRDefault="00AA17DC" w:rsidP="004B177A">
      <w:pPr>
        <w:jc w:val="center"/>
        <w:rPr>
          <w:rFonts w:ascii="Arial" w:hAnsi="Arial" w:cs="Arial"/>
          <w:b/>
          <w:sz w:val="44"/>
          <w:szCs w:val="44"/>
        </w:rPr>
      </w:pPr>
    </w:p>
    <w:p w:rsidR="00AA17DC" w:rsidRDefault="00AA17DC" w:rsidP="004B177A">
      <w:pPr>
        <w:jc w:val="center"/>
        <w:rPr>
          <w:rFonts w:ascii="Arial" w:hAnsi="Arial" w:cs="Arial"/>
          <w:b/>
          <w:sz w:val="44"/>
          <w:szCs w:val="44"/>
        </w:rPr>
      </w:pPr>
    </w:p>
    <w:p w:rsidR="00AA17DC" w:rsidRDefault="00AA17DC" w:rsidP="004B177A">
      <w:pPr>
        <w:jc w:val="center"/>
        <w:rPr>
          <w:rFonts w:ascii="Arial" w:hAnsi="Arial" w:cs="Arial"/>
          <w:b/>
          <w:sz w:val="44"/>
          <w:szCs w:val="44"/>
        </w:rPr>
      </w:pPr>
      <w:r>
        <w:rPr>
          <w:rFonts w:ascii="Arial" w:hAnsi="Arial" w:cs="Arial"/>
          <w:b/>
          <w:sz w:val="44"/>
          <w:szCs w:val="44"/>
        </w:rPr>
        <w:t>BRUNO COCSET</w:t>
      </w:r>
    </w:p>
    <w:p w:rsidR="00AA17DC" w:rsidRDefault="00AA17DC" w:rsidP="004B177A">
      <w:pPr>
        <w:jc w:val="center"/>
        <w:rPr>
          <w:rFonts w:ascii="Arial" w:hAnsi="Arial" w:cs="Arial"/>
          <w:sz w:val="32"/>
          <w:szCs w:val="32"/>
        </w:rPr>
      </w:pPr>
      <w:r>
        <w:rPr>
          <w:rFonts w:ascii="Arial" w:hAnsi="Arial" w:cs="Arial"/>
          <w:sz w:val="32"/>
          <w:szCs w:val="32"/>
        </w:rPr>
        <w:t>et</w:t>
      </w:r>
    </w:p>
    <w:p w:rsidR="00AA17DC" w:rsidRDefault="00AA17DC" w:rsidP="004B177A">
      <w:pPr>
        <w:jc w:val="center"/>
        <w:rPr>
          <w:rFonts w:ascii="Arial" w:hAnsi="Arial" w:cs="Arial"/>
          <w:b/>
          <w:sz w:val="44"/>
          <w:szCs w:val="44"/>
        </w:rPr>
      </w:pPr>
      <w:r>
        <w:rPr>
          <w:rFonts w:ascii="Arial" w:hAnsi="Arial" w:cs="Arial"/>
          <w:b/>
          <w:sz w:val="44"/>
          <w:szCs w:val="44"/>
        </w:rPr>
        <w:t>LES BASSES REUNIES</w:t>
      </w:r>
    </w:p>
    <w:p w:rsidR="00AA17DC" w:rsidRDefault="00AA17DC" w:rsidP="004B177A">
      <w:pPr>
        <w:jc w:val="center"/>
        <w:rPr>
          <w:rFonts w:ascii="Arial" w:hAnsi="Arial" w:cs="Arial"/>
          <w:b/>
          <w:sz w:val="44"/>
          <w:szCs w:val="44"/>
        </w:rPr>
      </w:pPr>
    </w:p>
    <w:p w:rsidR="00AA17DC" w:rsidRPr="00092A66" w:rsidRDefault="00AA17DC" w:rsidP="004B177A">
      <w:pPr>
        <w:jc w:val="center"/>
        <w:rPr>
          <w:rFonts w:ascii="Arial" w:hAnsi="Arial" w:cs="Arial"/>
          <w:b/>
          <w:sz w:val="28"/>
          <w:szCs w:val="28"/>
          <w:lang w:val="en-GB"/>
        </w:rPr>
      </w:pPr>
      <w:r w:rsidRPr="00092A66">
        <w:rPr>
          <w:rFonts w:ascii="Arial" w:hAnsi="Arial" w:cs="Arial"/>
          <w:b/>
          <w:sz w:val="28"/>
          <w:szCs w:val="28"/>
          <w:lang w:val="en-GB"/>
        </w:rPr>
        <w:t>Musique</w:t>
      </w:r>
    </w:p>
    <w:p w:rsidR="00AA17DC" w:rsidRPr="00092A66" w:rsidRDefault="00AA17DC" w:rsidP="004B177A">
      <w:pPr>
        <w:jc w:val="center"/>
        <w:rPr>
          <w:rFonts w:ascii="Arial" w:hAnsi="Arial" w:cs="Arial"/>
          <w:b/>
          <w:sz w:val="28"/>
          <w:szCs w:val="28"/>
          <w:lang w:val="en-GB"/>
        </w:rPr>
      </w:pPr>
    </w:p>
    <w:p w:rsidR="00AA17DC" w:rsidRPr="00092A66" w:rsidRDefault="00AA17DC" w:rsidP="004B177A">
      <w:pPr>
        <w:jc w:val="center"/>
        <w:rPr>
          <w:i/>
          <w:sz w:val="36"/>
          <w:szCs w:val="36"/>
          <w:lang w:val="en-GB"/>
        </w:rPr>
      </w:pPr>
      <w:r w:rsidRPr="00092A66">
        <w:rPr>
          <w:i/>
          <w:sz w:val="36"/>
          <w:szCs w:val="36"/>
          <w:lang w:val="en-GB"/>
        </w:rPr>
        <w:t>« Give me your hand - Geminiani &amp; The Celtic Earth »</w:t>
      </w:r>
    </w:p>
    <w:p w:rsidR="00AA17DC" w:rsidRPr="00092A66" w:rsidRDefault="00AA17DC" w:rsidP="004B177A">
      <w:pPr>
        <w:jc w:val="center"/>
        <w:rPr>
          <w:i/>
          <w:sz w:val="36"/>
          <w:szCs w:val="36"/>
          <w:lang w:val="en-GB"/>
        </w:rPr>
      </w:pPr>
    </w:p>
    <w:p w:rsidR="00AA17DC" w:rsidRPr="00092A66" w:rsidRDefault="00AA17DC" w:rsidP="004B177A">
      <w:pPr>
        <w:jc w:val="center"/>
        <w:rPr>
          <w:i/>
          <w:sz w:val="36"/>
          <w:szCs w:val="36"/>
          <w:lang w:val="en-GB"/>
        </w:rPr>
      </w:pPr>
    </w:p>
    <w:p w:rsidR="00AA17DC" w:rsidRDefault="00AA17DC" w:rsidP="004B177A">
      <w:pPr>
        <w:jc w:val="center"/>
        <w:rPr>
          <w:sz w:val="48"/>
          <w:szCs w:val="48"/>
        </w:rPr>
      </w:pPr>
      <w:r w:rsidRPr="00670383">
        <w:rPr>
          <w:noProof/>
          <w:sz w:val="48"/>
          <w:szCs w:val="48"/>
        </w:rPr>
        <w:pict>
          <v:shape id="Image 6" o:spid="_x0000_i1029" type="#_x0000_t75" style="width:385.5pt;height:168.75pt;visibility:visible">
            <v:imagedata r:id="rId12" o:title=""/>
          </v:shape>
        </w:pict>
      </w:r>
    </w:p>
    <w:p w:rsidR="00AA17DC" w:rsidRDefault="00AA17DC" w:rsidP="004B177A">
      <w:pPr>
        <w:jc w:val="center"/>
        <w:rPr>
          <w:sz w:val="48"/>
          <w:szCs w:val="48"/>
        </w:rPr>
      </w:pPr>
    </w:p>
    <w:p w:rsidR="00AA17DC" w:rsidRDefault="00AA17DC" w:rsidP="004B177A">
      <w:pPr>
        <w:jc w:val="center"/>
        <w:rPr>
          <w:sz w:val="48"/>
          <w:szCs w:val="48"/>
        </w:rPr>
      </w:pPr>
    </w:p>
    <w:p w:rsidR="00AA17DC" w:rsidRDefault="00AA17DC" w:rsidP="004B177A">
      <w:pPr>
        <w:jc w:val="center"/>
        <w:rPr>
          <w:rFonts w:ascii="Arial" w:hAnsi="Arial" w:cs="Arial"/>
          <w:b/>
          <w:sz w:val="32"/>
          <w:szCs w:val="32"/>
        </w:rPr>
      </w:pPr>
      <w:r>
        <w:rPr>
          <w:rFonts w:ascii="Arial" w:hAnsi="Arial" w:cs="Arial"/>
          <w:b/>
          <w:sz w:val="32"/>
          <w:szCs w:val="32"/>
        </w:rPr>
        <w:t>Concert le samedi 7 avril 2018 à 20h30</w:t>
      </w:r>
    </w:p>
    <w:p w:rsidR="00AA17DC" w:rsidRDefault="00AA17DC" w:rsidP="004B177A">
      <w:pPr>
        <w:jc w:val="center"/>
        <w:rPr>
          <w:rFonts w:ascii="Arial" w:hAnsi="Arial" w:cs="Arial"/>
          <w:b/>
          <w:sz w:val="32"/>
          <w:szCs w:val="32"/>
        </w:rPr>
      </w:pPr>
    </w:p>
    <w:p w:rsidR="00AA17DC" w:rsidRPr="006E05CA" w:rsidRDefault="00AA17DC" w:rsidP="00D90D08">
      <w:pPr>
        <w:jc w:val="both"/>
        <w:rPr>
          <w:b/>
        </w:rPr>
      </w:pPr>
    </w:p>
    <w:p w:rsidR="00AA17DC" w:rsidRPr="006E05CA" w:rsidRDefault="00AA17DC" w:rsidP="00D90D08">
      <w:pPr>
        <w:jc w:val="both"/>
        <w:rPr>
          <w:b/>
          <w:sz w:val="20"/>
          <w:szCs w:val="20"/>
        </w:rPr>
      </w:pPr>
    </w:p>
    <w:p w:rsidR="00AA17DC" w:rsidRPr="006E05CA" w:rsidRDefault="00AA17DC" w:rsidP="00D90D08">
      <w:pPr>
        <w:jc w:val="center"/>
        <w:rPr>
          <w:rFonts w:ascii="Arial" w:hAnsi="Arial" w:cs="Arial"/>
          <w:b/>
        </w:rPr>
      </w:pPr>
      <w:r w:rsidRPr="006E05CA">
        <w:rPr>
          <w:rFonts w:ascii="Arial" w:hAnsi="Arial" w:cs="Arial"/>
          <w:b/>
        </w:rPr>
        <w:t>LES BASSES REUNIES</w:t>
      </w:r>
    </w:p>
    <w:p w:rsidR="00AA17DC" w:rsidRPr="006E05CA" w:rsidRDefault="00AA17DC" w:rsidP="00D90D08">
      <w:pPr>
        <w:jc w:val="center"/>
        <w:rPr>
          <w:rFonts w:ascii="Arial" w:hAnsi="Arial" w:cs="Arial"/>
        </w:rPr>
      </w:pPr>
      <w:r w:rsidRPr="006E05CA">
        <w:rPr>
          <w:rFonts w:ascii="Arial" w:hAnsi="Arial" w:cs="Arial"/>
        </w:rPr>
        <w:t>Bruno Cocset, alto et ténor de violon - Guido Balestracci, dessus et basse de viole</w:t>
      </w:r>
    </w:p>
    <w:p w:rsidR="00AA17DC" w:rsidRPr="006E05CA" w:rsidRDefault="00AA17DC" w:rsidP="00D90D08">
      <w:pPr>
        <w:jc w:val="center"/>
        <w:rPr>
          <w:rFonts w:ascii="Arial" w:hAnsi="Arial" w:cs="Arial"/>
        </w:rPr>
      </w:pPr>
      <w:r w:rsidRPr="006E05CA">
        <w:rPr>
          <w:rFonts w:ascii="Arial" w:hAnsi="Arial" w:cs="Arial"/>
        </w:rPr>
        <w:t xml:space="preserve">Richard Myron, violone - Bertrand Cuiller, clavecin et orgue   </w:t>
      </w:r>
    </w:p>
    <w:p w:rsidR="00AA17DC" w:rsidRPr="006E05CA" w:rsidRDefault="00AA17DC" w:rsidP="00D90D08">
      <w:pPr>
        <w:jc w:val="center"/>
        <w:rPr>
          <w:rFonts w:ascii="Arial" w:hAnsi="Arial" w:cs="Arial"/>
        </w:rPr>
      </w:pPr>
      <w:r w:rsidRPr="006E05CA">
        <w:rPr>
          <w:rFonts w:ascii="Arial" w:hAnsi="Arial" w:cs="Arial"/>
        </w:rPr>
        <w:t>Esther-Mirjam Griffioen, harpe</w:t>
      </w: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rFonts w:ascii="Arial" w:hAnsi="Arial" w:cs="Arial"/>
          <w:sz w:val="20"/>
          <w:szCs w:val="20"/>
        </w:rPr>
      </w:pPr>
    </w:p>
    <w:p w:rsidR="00AA17DC" w:rsidRDefault="00AA17DC" w:rsidP="004B177A">
      <w:pPr>
        <w:jc w:val="both"/>
        <w:rPr>
          <w:sz w:val="20"/>
          <w:szCs w:val="20"/>
        </w:rPr>
      </w:pPr>
    </w:p>
    <w:p w:rsidR="00AA17DC" w:rsidRDefault="00AA17DC" w:rsidP="004B177A">
      <w:pPr>
        <w:jc w:val="both"/>
        <w:rPr>
          <w:sz w:val="20"/>
          <w:szCs w:val="20"/>
        </w:rPr>
      </w:pPr>
      <w:r w:rsidRPr="00670383">
        <w:rPr>
          <w:noProof/>
          <w:sz w:val="20"/>
          <w:szCs w:val="20"/>
        </w:rPr>
        <w:pict>
          <v:shape id="Image 7" o:spid="_x0000_i1030" type="#_x0000_t75" alt="Les Basses Réunies en Terre Celte - copie" style="width:468.75pt;height:312pt;visibility:visible">
            <v:imagedata r:id="rId13" o:title=""/>
          </v:shape>
        </w:pict>
      </w:r>
    </w:p>
    <w:p w:rsidR="00AA17DC" w:rsidRDefault="00AA17DC" w:rsidP="004B177A">
      <w:pPr>
        <w:jc w:val="both"/>
        <w:rPr>
          <w:sz w:val="20"/>
          <w:szCs w:val="20"/>
        </w:rPr>
      </w:pPr>
    </w:p>
    <w:p w:rsidR="00AA17DC" w:rsidRDefault="00AA17DC" w:rsidP="004B177A">
      <w:pPr>
        <w:jc w:val="both"/>
        <w:rPr>
          <w:sz w:val="20"/>
          <w:szCs w:val="20"/>
        </w:rPr>
      </w:pPr>
    </w:p>
    <w:p w:rsidR="00AA17DC" w:rsidRDefault="00AA17DC" w:rsidP="004B177A">
      <w:pPr>
        <w:jc w:val="both"/>
        <w:rPr>
          <w:sz w:val="20"/>
          <w:szCs w:val="20"/>
        </w:rPr>
      </w:pPr>
    </w:p>
    <w:p w:rsidR="00AA17DC" w:rsidRPr="00D90D08" w:rsidRDefault="00AA17DC" w:rsidP="004B177A">
      <w:pPr>
        <w:jc w:val="both"/>
        <w:rPr>
          <w:rFonts w:ascii="Arial" w:hAnsi="Arial" w:cs="Arial"/>
        </w:rPr>
      </w:pPr>
      <w:r w:rsidRPr="00D90D08">
        <w:rPr>
          <w:rFonts w:ascii="Arial" w:hAnsi="Arial" w:cs="Arial"/>
        </w:rPr>
        <w:t xml:space="preserve">C’est à une rencontre multiple que les musiciens de l’ensemble </w:t>
      </w:r>
      <w:r w:rsidRPr="00D90D08">
        <w:rPr>
          <w:rFonts w:ascii="Arial" w:hAnsi="Arial" w:cs="Arial"/>
          <w:b/>
        </w:rPr>
        <w:t>Les Basses Réunies</w:t>
      </w:r>
      <w:r w:rsidRPr="00D90D08">
        <w:rPr>
          <w:rFonts w:ascii="Arial" w:hAnsi="Arial" w:cs="Arial"/>
        </w:rPr>
        <w:t xml:space="preserve"> vous invitent pour ce concert. D’abord celle de musiciens italiens venus à la « conquête » de la scène londonienne ou britannique tel </w:t>
      </w:r>
      <w:r w:rsidRPr="00D90D08">
        <w:rPr>
          <w:rFonts w:ascii="Arial" w:hAnsi="Arial" w:cs="Arial"/>
          <w:b/>
        </w:rPr>
        <w:t>Lorenzo Bocchi</w:t>
      </w:r>
      <w:r w:rsidRPr="00D90D08">
        <w:rPr>
          <w:rFonts w:ascii="Arial" w:hAnsi="Arial" w:cs="Arial"/>
        </w:rPr>
        <w:t xml:space="preserve"> qui fut le premier violoncelliste italien à s’installer en Ecosse (en 1720), </w:t>
      </w:r>
      <w:r w:rsidRPr="00D90D08">
        <w:rPr>
          <w:rFonts w:ascii="Arial" w:hAnsi="Arial" w:cs="Arial"/>
          <w:b/>
        </w:rPr>
        <w:t>ou Francesco Geminiani</w:t>
      </w:r>
      <w:r w:rsidRPr="00D90D08">
        <w:rPr>
          <w:rFonts w:ascii="Arial" w:hAnsi="Arial" w:cs="Arial"/>
        </w:rPr>
        <w:t xml:space="preserve"> (1687 – 1762) qui quelques années plus tard allait défrayer la chronique à Londres avant de trouver refuge à Dublin. De cette aventure musicale, on ne retient en général que les succès, l’aura, le prestige (ou les frasques !) des artistes italiens se produisant sur la scène londonienne (Bononcini, Porpora…). Pourtant c’est un curieux métissage qui a bien lieu pour certains de ces musiciens au contact de leurs homologues britanniques : Bocchi et Geminiani ne résisteront pas soit à collecter et publier comme leurs collègues les airs traditionnels de chaque pays, Irlande et Ecosse en tête, soit à les instrumenter de manière plus savante. </w:t>
      </w:r>
    </w:p>
    <w:p w:rsidR="00AA17DC" w:rsidRPr="00D90D08" w:rsidRDefault="00AA17DC" w:rsidP="004B177A">
      <w:pPr>
        <w:rPr>
          <w:rFonts w:ascii="Arial" w:hAnsi="Arial" w:cs="Arial"/>
        </w:rPr>
      </w:pPr>
    </w:p>
    <w:p w:rsidR="00AA17DC" w:rsidRPr="00D90D08" w:rsidRDefault="00AA17DC" w:rsidP="004B177A">
      <w:pPr>
        <w:jc w:val="both"/>
        <w:rPr>
          <w:rFonts w:ascii="Arial" w:hAnsi="Arial" w:cs="Arial"/>
        </w:rPr>
      </w:pPr>
      <w:r w:rsidRPr="00D90D08">
        <w:rPr>
          <w:rFonts w:ascii="Arial" w:hAnsi="Arial" w:cs="Arial"/>
        </w:rPr>
        <w:t xml:space="preserve">Cet échange entre ces deux mondes, dits « savants » et « populaires », s’illustre particulièrement avec </w:t>
      </w:r>
      <w:r w:rsidRPr="00D90D08">
        <w:rPr>
          <w:rFonts w:ascii="Arial" w:hAnsi="Arial" w:cs="Arial"/>
          <w:b/>
        </w:rPr>
        <w:t>James Oswald</w:t>
      </w:r>
      <w:r w:rsidRPr="00D90D08">
        <w:rPr>
          <w:rFonts w:ascii="Arial" w:hAnsi="Arial" w:cs="Arial"/>
        </w:rPr>
        <w:t xml:space="preserve"> (1710-1769), célèbre musicien écossais adulé par Geminiani qui collectera sous son nom autant qu’il écrira sous le nom de David Rizzio et dans le style…italien ! C’est comme si chaque culture musicale ne résistait pas à une immersion dans le monde de l’autre… A Dublin, c’est le harpiste </w:t>
      </w:r>
      <w:r w:rsidRPr="00D90D08">
        <w:rPr>
          <w:rFonts w:ascii="Arial" w:hAnsi="Arial" w:cs="Arial"/>
          <w:b/>
        </w:rPr>
        <w:t>O’Carolan</w:t>
      </w:r>
      <w:r w:rsidRPr="00D90D08">
        <w:rPr>
          <w:rFonts w:ascii="Arial" w:hAnsi="Arial" w:cs="Arial"/>
        </w:rPr>
        <w:t xml:space="preserve"> qui sera au contact de Geminiani, rencontre illustrée d’anecdotes où le musicien irlandais, aveugle, fera preuve de capacités de mémorisation et d’interprétation peu communes. Grace aux italiens, la musique de la rue ou du pub pouvait rentrer dans les salons et les salles de concert…</w:t>
      </w:r>
    </w:p>
    <w:p w:rsidR="00AA17DC" w:rsidRDefault="00AA17DC" w:rsidP="004B177A">
      <w:pPr>
        <w:rPr>
          <w:sz w:val="20"/>
          <w:szCs w:val="20"/>
        </w:rPr>
      </w:pPr>
    </w:p>
    <w:sectPr w:rsidR="00AA17DC" w:rsidSect="00CA1ED8">
      <w:pgSz w:w="11906" w:h="16838"/>
      <w:pgMar w:top="1417" w:right="110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78FF"/>
    <w:multiLevelType w:val="hybridMultilevel"/>
    <w:tmpl w:val="35B4BD32"/>
    <w:lvl w:ilvl="0" w:tplc="A4721E14">
      <w:numFmt w:val="bullet"/>
      <w:lvlText w:val="-"/>
      <w:lvlJc w:val="left"/>
      <w:pPr>
        <w:ind w:left="720" w:hanging="360"/>
      </w:pPr>
      <w:rPr>
        <w:rFonts w:ascii="Cambria" w:eastAsia="MS ??"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9A0801"/>
    <w:multiLevelType w:val="multilevel"/>
    <w:tmpl w:val="A34A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1ED8"/>
    <w:rsid w:val="00092A66"/>
    <w:rsid w:val="001467A1"/>
    <w:rsid w:val="002902A4"/>
    <w:rsid w:val="00320E4C"/>
    <w:rsid w:val="003E7894"/>
    <w:rsid w:val="004B177A"/>
    <w:rsid w:val="004B5E7F"/>
    <w:rsid w:val="00522F86"/>
    <w:rsid w:val="005719E8"/>
    <w:rsid w:val="005A29F3"/>
    <w:rsid w:val="00670383"/>
    <w:rsid w:val="006E05CA"/>
    <w:rsid w:val="00784B78"/>
    <w:rsid w:val="00831BE5"/>
    <w:rsid w:val="00966C06"/>
    <w:rsid w:val="009B7B6F"/>
    <w:rsid w:val="00AA17DC"/>
    <w:rsid w:val="00BC38A9"/>
    <w:rsid w:val="00C303E0"/>
    <w:rsid w:val="00CA1ED8"/>
    <w:rsid w:val="00CD1F8E"/>
    <w:rsid w:val="00D0730B"/>
    <w:rsid w:val="00D90D08"/>
    <w:rsid w:val="00DB1597"/>
    <w:rsid w:val="00DD076F"/>
    <w:rsid w:val="00EB77EA"/>
    <w:rsid w:val="00ED5B7F"/>
    <w:rsid w:val="00F4436A"/>
    <w:rsid w:val="00F642D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30B"/>
    <w:rPr>
      <w:sz w:val="24"/>
      <w:szCs w:val="24"/>
    </w:rPr>
  </w:style>
  <w:style w:type="paragraph" w:styleId="Heading1">
    <w:name w:val="heading 1"/>
    <w:basedOn w:val="Normal"/>
    <w:link w:val="Heading1Char"/>
    <w:uiPriority w:val="99"/>
    <w:qFormat/>
    <w:rsid w:val="00CA1ED8"/>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CA1ED8"/>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CA1ED8"/>
    <w:pPr>
      <w:spacing w:before="100" w:beforeAutospacing="1" w:after="100" w:afterAutospacing="1"/>
      <w:outlineLvl w:val="2"/>
    </w:pPr>
    <w:rPr>
      <w:b/>
      <w:bCs/>
      <w:sz w:val="27"/>
      <w:szCs w:val="27"/>
    </w:rPr>
  </w:style>
  <w:style w:type="paragraph" w:styleId="Heading4">
    <w:name w:val="heading 4"/>
    <w:basedOn w:val="Normal"/>
    <w:link w:val="Heading4Char"/>
    <w:uiPriority w:val="99"/>
    <w:qFormat/>
    <w:rsid w:val="00CA1ED8"/>
    <w:pPr>
      <w:spacing w:before="100" w:beforeAutospacing="1" w:after="100" w:afterAutospacing="1"/>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paragraph" w:styleId="NormalWeb">
    <w:name w:val="Normal (Web)"/>
    <w:basedOn w:val="Normal"/>
    <w:uiPriority w:val="99"/>
    <w:rsid w:val="00CA1ED8"/>
    <w:pPr>
      <w:spacing w:before="100" w:beforeAutospacing="1" w:after="100" w:afterAutospacing="1"/>
    </w:pPr>
  </w:style>
  <w:style w:type="character" w:styleId="Hyperlink">
    <w:name w:val="Hyperlink"/>
    <w:basedOn w:val="DefaultParagraphFont"/>
    <w:uiPriority w:val="99"/>
    <w:rsid w:val="00CA1ED8"/>
    <w:rPr>
      <w:rFonts w:cs="Times New Roman"/>
      <w:color w:val="0000FF"/>
      <w:u w:val="single"/>
    </w:rPr>
  </w:style>
  <w:style w:type="character" w:styleId="Strong">
    <w:name w:val="Strong"/>
    <w:basedOn w:val="DefaultParagraphFont"/>
    <w:uiPriority w:val="99"/>
    <w:qFormat/>
    <w:rsid w:val="00CA1ED8"/>
    <w:rPr>
      <w:rFonts w:cs="Times New Roman"/>
      <w:b/>
    </w:rPr>
  </w:style>
  <w:style w:type="character" w:customStyle="1" w:styleId="icon-boxsubtitle">
    <w:name w:val="icon-box__subtitle"/>
    <w:basedOn w:val="DefaultParagraphFont"/>
    <w:uiPriority w:val="99"/>
    <w:rsid w:val="00CA1ED8"/>
    <w:rPr>
      <w:rFonts w:cs="Times New Roman"/>
    </w:rPr>
  </w:style>
  <w:style w:type="character" w:styleId="Emphasis">
    <w:name w:val="Emphasis"/>
    <w:basedOn w:val="DefaultParagraphFont"/>
    <w:uiPriority w:val="99"/>
    <w:qFormat/>
    <w:rsid w:val="00CA1ED8"/>
    <w:rPr>
      <w:rFonts w:cs="Times New Roman"/>
      <w:i/>
    </w:rPr>
  </w:style>
  <w:style w:type="character" w:customStyle="1" w:styleId="csl-entry">
    <w:name w:val="csl-entry"/>
    <w:basedOn w:val="DefaultParagraphFont"/>
    <w:uiPriority w:val="99"/>
    <w:rsid w:val="00BC38A9"/>
    <w:rPr>
      <w:rFonts w:cs="Times New Roman"/>
    </w:rPr>
  </w:style>
  <w:style w:type="paragraph" w:styleId="ListParagraph">
    <w:name w:val="List Paragraph"/>
    <w:basedOn w:val="Normal"/>
    <w:uiPriority w:val="99"/>
    <w:qFormat/>
    <w:rsid w:val="00D90D08"/>
    <w:pPr>
      <w:ind w:left="720"/>
      <w:contextualSpacing/>
    </w:pPr>
    <w:rPr>
      <w:rFonts w:ascii="Cambria" w:eastAsia="MS ??" w:hAnsi="Cambria"/>
    </w:rPr>
  </w:style>
  <w:style w:type="paragraph" w:customStyle="1" w:styleId="Corps">
    <w:name w:val="Corps"/>
    <w:basedOn w:val="Normal"/>
    <w:uiPriority w:val="99"/>
    <w:rsid w:val="00D90D08"/>
    <w:pPr>
      <w:spacing w:line="240" w:lineRule="atLeast"/>
    </w:pPr>
    <w:rPr>
      <w:rFonts w:ascii="Helvetica" w:hAnsi="Helvetica"/>
      <w:color w:val="000000"/>
      <w:szCs w:val="20"/>
      <w:lang w:val="en-US"/>
    </w:rPr>
  </w:style>
  <w:style w:type="paragraph" w:styleId="BalloonText">
    <w:name w:val="Balloon Text"/>
    <w:basedOn w:val="Normal"/>
    <w:link w:val="BalloonTextChar"/>
    <w:uiPriority w:val="99"/>
    <w:rsid w:val="004B5E7F"/>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4B5E7F"/>
    <w:rPr>
      <w:rFonts w:ascii="Lucida Grande" w:hAnsi="Lucida Grande" w:cs="Lucida Grande"/>
      <w:sz w:val="18"/>
      <w:szCs w:val="18"/>
      <w:lang w:val="fr-FR"/>
    </w:rPr>
  </w:style>
</w:styles>
</file>

<file path=word/webSettings.xml><?xml version="1.0" encoding="utf-8"?>
<w:webSettings xmlns:r="http://schemas.openxmlformats.org/officeDocument/2006/relationships" xmlns:w="http://schemas.openxmlformats.org/wordprocessingml/2006/main">
  <w:divs>
    <w:div w:id="1685403000">
      <w:marLeft w:val="0"/>
      <w:marRight w:val="0"/>
      <w:marTop w:val="0"/>
      <w:marBottom w:val="0"/>
      <w:divBdr>
        <w:top w:val="none" w:sz="0" w:space="0" w:color="auto"/>
        <w:left w:val="none" w:sz="0" w:space="0" w:color="auto"/>
        <w:bottom w:val="none" w:sz="0" w:space="0" w:color="auto"/>
        <w:right w:val="none" w:sz="0" w:space="0" w:color="auto"/>
      </w:divBdr>
      <w:divsChild>
        <w:div w:id="1685402984">
          <w:marLeft w:val="0"/>
          <w:marRight w:val="0"/>
          <w:marTop w:val="0"/>
          <w:marBottom w:val="0"/>
          <w:divBdr>
            <w:top w:val="none" w:sz="0" w:space="0" w:color="auto"/>
            <w:left w:val="none" w:sz="0" w:space="0" w:color="auto"/>
            <w:bottom w:val="none" w:sz="0" w:space="0" w:color="auto"/>
            <w:right w:val="none" w:sz="0" w:space="0" w:color="auto"/>
          </w:divBdr>
          <w:divsChild>
            <w:div w:id="1685403001">
              <w:marLeft w:val="0"/>
              <w:marRight w:val="0"/>
              <w:marTop w:val="0"/>
              <w:marBottom w:val="0"/>
              <w:divBdr>
                <w:top w:val="none" w:sz="0" w:space="0" w:color="auto"/>
                <w:left w:val="none" w:sz="0" w:space="0" w:color="auto"/>
                <w:bottom w:val="none" w:sz="0" w:space="0" w:color="auto"/>
                <w:right w:val="none" w:sz="0" w:space="0" w:color="auto"/>
              </w:divBdr>
              <w:divsChild>
                <w:div w:id="1685403003">
                  <w:marLeft w:val="0"/>
                  <w:marRight w:val="0"/>
                  <w:marTop w:val="0"/>
                  <w:marBottom w:val="0"/>
                  <w:divBdr>
                    <w:top w:val="none" w:sz="0" w:space="0" w:color="auto"/>
                    <w:left w:val="none" w:sz="0" w:space="0" w:color="auto"/>
                    <w:bottom w:val="none" w:sz="0" w:space="0" w:color="auto"/>
                    <w:right w:val="none" w:sz="0" w:space="0" w:color="auto"/>
                  </w:divBdr>
                  <w:divsChild>
                    <w:div w:id="1685403004">
                      <w:marLeft w:val="0"/>
                      <w:marRight w:val="0"/>
                      <w:marTop w:val="0"/>
                      <w:marBottom w:val="0"/>
                      <w:divBdr>
                        <w:top w:val="none" w:sz="0" w:space="0" w:color="auto"/>
                        <w:left w:val="none" w:sz="0" w:space="0" w:color="auto"/>
                        <w:bottom w:val="none" w:sz="0" w:space="0" w:color="auto"/>
                        <w:right w:val="none" w:sz="0" w:space="0" w:color="auto"/>
                      </w:divBdr>
                      <w:divsChild>
                        <w:div w:id="1685402981">
                          <w:marLeft w:val="0"/>
                          <w:marRight w:val="0"/>
                          <w:marTop w:val="0"/>
                          <w:marBottom w:val="0"/>
                          <w:divBdr>
                            <w:top w:val="none" w:sz="0" w:space="0" w:color="auto"/>
                            <w:left w:val="none" w:sz="0" w:space="0" w:color="auto"/>
                            <w:bottom w:val="none" w:sz="0" w:space="0" w:color="auto"/>
                            <w:right w:val="none" w:sz="0" w:space="0" w:color="auto"/>
                          </w:divBdr>
                          <w:divsChild>
                            <w:div w:id="1685402971">
                              <w:marLeft w:val="0"/>
                              <w:marRight w:val="0"/>
                              <w:marTop w:val="0"/>
                              <w:marBottom w:val="0"/>
                              <w:divBdr>
                                <w:top w:val="none" w:sz="0" w:space="0" w:color="auto"/>
                                <w:left w:val="none" w:sz="0" w:space="0" w:color="auto"/>
                                <w:bottom w:val="none" w:sz="0" w:space="0" w:color="auto"/>
                                <w:right w:val="none" w:sz="0" w:space="0" w:color="auto"/>
                              </w:divBdr>
                              <w:divsChild>
                                <w:div w:id="1685402988">
                                  <w:marLeft w:val="0"/>
                                  <w:marRight w:val="0"/>
                                  <w:marTop w:val="0"/>
                                  <w:marBottom w:val="0"/>
                                  <w:divBdr>
                                    <w:top w:val="none" w:sz="0" w:space="0" w:color="auto"/>
                                    <w:left w:val="none" w:sz="0" w:space="0" w:color="auto"/>
                                    <w:bottom w:val="none" w:sz="0" w:space="0" w:color="auto"/>
                                    <w:right w:val="none" w:sz="0" w:space="0" w:color="auto"/>
                                  </w:divBdr>
                                  <w:divsChild>
                                    <w:div w:id="1685402976">
                                      <w:marLeft w:val="0"/>
                                      <w:marRight w:val="0"/>
                                      <w:marTop w:val="0"/>
                                      <w:marBottom w:val="0"/>
                                      <w:divBdr>
                                        <w:top w:val="none" w:sz="0" w:space="0" w:color="auto"/>
                                        <w:left w:val="none" w:sz="0" w:space="0" w:color="auto"/>
                                        <w:bottom w:val="none" w:sz="0" w:space="0" w:color="auto"/>
                                        <w:right w:val="none" w:sz="0" w:space="0" w:color="auto"/>
                                      </w:divBdr>
                                      <w:divsChild>
                                        <w:div w:id="1685402986">
                                          <w:marLeft w:val="0"/>
                                          <w:marRight w:val="0"/>
                                          <w:marTop w:val="0"/>
                                          <w:marBottom w:val="0"/>
                                          <w:divBdr>
                                            <w:top w:val="none" w:sz="0" w:space="0" w:color="auto"/>
                                            <w:left w:val="none" w:sz="0" w:space="0" w:color="auto"/>
                                            <w:bottom w:val="none" w:sz="0" w:space="0" w:color="auto"/>
                                            <w:right w:val="none" w:sz="0" w:space="0" w:color="auto"/>
                                          </w:divBdr>
                                          <w:divsChild>
                                            <w:div w:id="16854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2991">
                                      <w:marLeft w:val="0"/>
                                      <w:marRight w:val="0"/>
                                      <w:marTop w:val="0"/>
                                      <w:marBottom w:val="0"/>
                                      <w:divBdr>
                                        <w:top w:val="none" w:sz="0" w:space="0" w:color="auto"/>
                                        <w:left w:val="none" w:sz="0" w:space="0" w:color="auto"/>
                                        <w:bottom w:val="none" w:sz="0" w:space="0" w:color="auto"/>
                                        <w:right w:val="none" w:sz="0" w:space="0" w:color="auto"/>
                                      </w:divBdr>
                                      <w:divsChild>
                                        <w:div w:id="1685402999">
                                          <w:marLeft w:val="0"/>
                                          <w:marRight w:val="0"/>
                                          <w:marTop w:val="0"/>
                                          <w:marBottom w:val="0"/>
                                          <w:divBdr>
                                            <w:top w:val="none" w:sz="0" w:space="0" w:color="auto"/>
                                            <w:left w:val="none" w:sz="0" w:space="0" w:color="auto"/>
                                            <w:bottom w:val="none" w:sz="0" w:space="0" w:color="auto"/>
                                            <w:right w:val="none" w:sz="0" w:space="0" w:color="auto"/>
                                          </w:divBdr>
                                          <w:divsChild>
                                            <w:div w:id="16854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02989">
                              <w:marLeft w:val="0"/>
                              <w:marRight w:val="0"/>
                              <w:marTop w:val="0"/>
                              <w:marBottom w:val="0"/>
                              <w:divBdr>
                                <w:top w:val="none" w:sz="0" w:space="0" w:color="auto"/>
                                <w:left w:val="none" w:sz="0" w:space="0" w:color="auto"/>
                                <w:bottom w:val="none" w:sz="0" w:space="0" w:color="auto"/>
                                <w:right w:val="none" w:sz="0" w:space="0" w:color="auto"/>
                              </w:divBdr>
                              <w:divsChild>
                                <w:div w:id="1685402985">
                                  <w:marLeft w:val="0"/>
                                  <w:marRight w:val="0"/>
                                  <w:marTop w:val="0"/>
                                  <w:marBottom w:val="0"/>
                                  <w:divBdr>
                                    <w:top w:val="none" w:sz="0" w:space="0" w:color="auto"/>
                                    <w:left w:val="none" w:sz="0" w:space="0" w:color="auto"/>
                                    <w:bottom w:val="none" w:sz="0" w:space="0" w:color="auto"/>
                                    <w:right w:val="none" w:sz="0" w:space="0" w:color="auto"/>
                                  </w:divBdr>
                                  <w:divsChild>
                                    <w:div w:id="1685402998">
                                      <w:marLeft w:val="0"/>
                                      <w:marRight w:val="0"/>
                                      <w:marTop w:val="0"/>
                                      <w:marBottom w:val="0"/>
                                      <w:divBdr>
                                        <w:top w:val="none" w:sz="0" w:space="0" w:color="auto"/>
                                        <w:left w:val="none" w:sz="0" w:space="0" w:color="auto"/>
                                        <w:bottom w:val="none" w:sz="0" w:space="0" w:color="auto"/>
                                        <w:right w:val="none" w:sz="0" w:space="0" w:color="auto"/>
                                      </w:divBdr>
                                      <w:divsChild>
                                        <w:div w:id="1685402994">
                                          <w:marLeft w:val="0"/>
                                          <w:marRight w:val="0"/>
                                          <w:marTop w:val="0"/>
                                          <w:marBottom w:val="0"/>
                                          <w:divBdr>
                                            <w:top w:val="none" w:sz="0" w:space="0" w:color="auto"/>
                                            <w:left w:val="none" w:sz="0" w:space="0" w:color="auto"/>
                                            <w:bottom w:val="none" w:sz="0" w:space="0" w:color="auto"/>
                                            <w:right w:val="none" w:sz="0" w:space="0" w:color="auto"/>
                                          </w:divBdr>
                                          <w:divsChild>
                                            <w:div w:id="16854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2992">
                                  <w:marLeft w:val="0"/>
                                  <w:marRight w:val="0"/>
                                  <w:marTop w:val="0"/>
                                  <w:marBottom w:val="0"/>
                                  <w:divBdr>
                                    <w:top w:val="none" w:sz="0" w:space="0" w:color="auto"/>
                                    <w:left w:val="none" w:sz="0" w:space="0" w:color="auto"/>
                                    <w:bottom w:val="none" w:sz="0" w:space="0" w:color="auto"/>
                                    <w:right w:val="none" w:sz="0" w:space="0" w:color="auto"/>
                                  </w:divBdr>
                                  <w:divsChild>
                                    <w:div w:id="1685402973">
                                      <w:marLeft w:val="0"/>
                                      <w:marRight w:val="0"/>
                                      <w:marTop w:val="0"/>
                                      <w:marBottom w:val="0"/>
                                      <w:divBdr>
                                        <w:top w:val="none" w:sz="0" w:space="0" w:color="auto"/>
                                        <w:left w:val="none" w:sz="0" w:space="0" w:color="auto"/>
                                        <w:bottom w:val="none" w:sz="0" w:space="0" w:color="auto"/>
                                        <w:right w:val="none" w:sz="0" w:space="0" w:color="auto"/>
                                      </w:divBdr>
                                      <w:divsChild>
                                        <w:div w:id="1685402983">
                                          <w:marLeft w:val="0"/>
                                          <w:marRight w:val="0"/>
                                          <w:marTop w:val="0"/>
                                          <w:marBottom w:val="0"/>
                                          <w:divBdr>
                                            <w:top w:val="none" w:sz="0" w:space="0" w:color="auto"/>
                                            <w:left w:val="none" w:sz="0" w:space="0" w:color="auto"/>
                                            <w:bottom w:val="none" w:sz="0" w:space="0" w:color="auto"/>
                                            <w:right w:val="none" w:sz="0" w:space="0" w:color="auto"/>
                                          </w:divBdr>
                                          <w:divsChild>
                                            <w:div w:id="16854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03002">
                              <w:marLeft w:val="0"/>
                              <w:marRight w:val="0"/>
                              <w:marTop w:val="0"/>
                              <w:marBottom w:val="0"/>
                              <w:divBdr>
                                <w:top w:val="none" w:sz="0" w:space="0" w:color="auto"/>
                                <w:left w:val="none" w:sz="0" w:space="0" w:color="auto"/>
                                <w:bottom w:val="none" w:sz="0" w:space="0" w:color="auto"/>
                                <w:right w:val="none" w:sz="0" w:space="0" w:color="auto"/>
                              </w:divBdr>
                              <w:divsChild>
                                <w:div w:id="1685402977">
                                  <w:marLeft w:val="0"/>
                                  <w:marRight w:val="0"/>
                                  <w:marTop w:val="0"/>
                                  <w:marBottom w:val="0"/>
                                  <w:divBdr>
                                    <w:top w:val="none" w:sz="0" w:space="0" w:color="auto"/>
                                    <w:left w:val="none" w:sz="0" w:space="0" w:color="auto"/>
                                    <w:bottom w:val="none" w:sz="0" w:space="0" w:color="auto"/>
                                    <w:right w:val="none" w:sz="0" w:space="0" w:color="auto"/>
                                  </w:divBdr>
                                  <w:divsChild>
                                    <w:div w:id="1685402975">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2978">
                                  <w:marLeft w:val="0"/>
                                  <w:marRight w:val="0"/>
                                  <w:marTop w:val="0"/>
                                  <w:marBottom w:val="0"/>
                                  <w:divBdr>
                                    <w:top w:val="none" w:sz="0" w:space="0" w:color="auto"/>
                                    <w:left w:val="none" w:sz="0" w:space="0" w:color="auto"/>
                                    <w:bottom w:val="none" w:sz="0" w:space="0" w:color="auto"/>
                                    <w:right w:val="none" w:sz="0" w:space="0" w:color="auto"/>
                                  </w:divBdr>
                                  <w:divsChild>
                                    <w:div w:id="1685402980">
                                      <w:marLeft w:val="0"/>
                                      <w:marRight w:val="0"/>
                                      <w:marTop w:val="0"/>
                                      <w:marBottom w:val="0"/>
                                      <w:divBdr>
                                        <w:top w:val="none" w:sz="0" w:space="0" w:color="auto"/>
                                        <w:left w:val="none" w:sz="0" w:space="0" w:color="auto"/>
                                        <w:bottom w:val="none" w:sz="0" w:space="0" w:color="auto"/>
                                        <w:right w:val="none" w:sz="0" w:space="0" w:color="auto"/>
                                      </w:divBdr>
                                      <w:divsChild>
                                        <w:div w:id="1685402995">
                                          <w:marLeft w:val="0"/>
                                          <w:marRight w:val="0"/>
                                          <w:marTop w:val="0"/>
                                          <w:marBottom w:val="0"/>
                                          <w:divBdr>
                                            <w:top w:val="none" w:sz="0" w:space="0" w:color="auto"/>
                                            <w:left w:val="none" w:sz="0" w:space="0" w:color="auto"/>
                                            <w:bottom w:val="none" w:sz="0" w:space="0" w:color="auto"/>
                                            <w:right w:val="none" w:sz="0" w:space="0" w:color="auto"/>
                                          </w:divBdr>
                                          <w:divsChild>
                                            <w:div w:id="16854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2997">
                                  <w:marLeft w:val="0"/>
                                  <w:marRight w:val="0"/>
                                  <w:marTop w:val="0"/>
                                  <w:marBottom w:val="0"/>
                                  <w:divBdr>
                                    <w:top w:val="none" w:sz="0" w:space="0" w:color="auto"/>
                                    <w:left w:val="none" w:sz="0" w:space="0" w:color="auto"/>
                                    <w:bottom w:val="none" w:sz="0" w:space="0" w:color="auto"/>
                                    <w:right w:val="none" w:sz="0" w:space="0" w:color="auto"/>
                                  </w:divBdr>
                                  <w:divsChild>
                                    <w:div w:id="1685402972">
                                      <w:marLeft w:val="0"/>
                                      <w:marRight w:val="0"/>
                                      <w:marTop w:val="0"/>
                                      <w:marBottom w:val="0"/>
                                      <w:divBdr>
                                        <w:top w:val="none" w:sz="0" w:space="0" w:color="auto"/>
                                        <w:left w:val="none" w:sz="0" w:space="0" w:color="auto"/>
                                        <w:bottom w:val="none" w:sz="0" w:space="0" w:color="auto"/>
                                        <w:right w:val="none" w:sz="0" w:space="0" w:color="auto"/>
                                      </w:divBdr>
                                      <w:divsChild>
                                        <w:div w:id="1685402993">
                                          <w:marLeft w:val="0"/>
                                          <w:marRight w:val="0"/>
                                          <w:marTop w:val="0"/>
                                          <w:marBottom w:val="0"/>
                                          <w:divBdr>
                                            <w:top w:val="none" w:sz="0" w:space="0" w:color="auto"/>
                                            <w:left w:val="none" w:sz="0" w:space="0" w:color="auto"/>
                                            <w:bottom w:val="none" w:sz="0" w:space="0" w:color="auto"/>
                                            <w:right w:val="none" w:sz="0" w:space="0" w:color="auto"/>
                                          </w:divBdr>
                                          <w:divsChild>
                                            <w:div w:id="16854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bernardbouin.com/wp-content/uploads/2016/09/3.-Pierres-Carnac-100-x-100-cm.jpg"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www.bernardbouin.com/wp-content/uploads/2016/09/4.-Pierres-Carnac-100-x-100-cm.jpg"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ernardbouin.com/wp-content/uploads/2016/09/1.-Pierres-Carnac-100-x-100-cm.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7</Pages>
  <Words>902</Words>
  <Characters>4962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BERNARD BOUIN</dc:title>
  <dc:subject/>
  <dc:creator>Bernard</dc:creator>
  <cp:keywords/>
  <dc:description/>
  <cp:lastModifiedBy>Bernard</cp:lastModifiedBy>
  <cp:revision>2</cp:revision>
  <dcterms:created xsi:type="dcterms:W3CDTF">2018-03-14T10:43:00Z</dcterms:created>
  <dcterms:modified xsi:type="dcterms:W3CDTF">2018-03-14T10:43:00Z</dcterms:modified>
</cp:coreProperties>
</file>